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EFEFE"/>
        <w:jc w:val="center"/>
        <w:rPr>
          <w:rFonts w:ascii="方正小标宋简体" w:hAnsi="Tahoma" w:eastAsia="方正小标宋简体" w:cs="Tahoma"/>
          <w:bCs/>
          <w:color w:val="111111"/>
          <w:kern w:val="0"/>
          <w:sz w:val="40"/>
          <w:szCs w:val="40"/>
        </w:rPr>
      </w:pPr>
    </w:p>
    <w:p>
      <w:pPr>
        <w:widowControl/>
        <w:shd w:val="clear" w:color="auto" w:fill="FEFEFE"/>
        <w:jc w:val="center"/>
        <w:rPr>
          <w:rFonts w:ascii="方正小标宋简体" w:hAnsi="Tahoma" w:eastAsia="方正小标宋简体" w:cs="Tahoma"/>
          <w:bCs/>
          <w:color w:val="111111"/>
          <w:kern w:val="0"/>
          <w:sz w:val="40"/>
          <w:szCs w:val="40"/>
        </w:rPr>
      </w:pPr>
    </w:p>
    <w:p>
      <w:pPr>
        <w:widowControl/>
        <w:shd w:val="clear" w:color="auto" w:fill="FEFEFE"/>
        <w:jc w:val="center"/>
        <w:rPr>
          <w:rFonts w:ascii="方正小标宋简体" w:hAnsi="Tahoma" w:eastAsia="方正小标宋简体" w:cs="Tahoma"/>
          <w:bCs/>
          <w:color w:val="111111"/>
          <w:kern w:val="0"/>
          <w:sz w:val="40"/>
          <w:szCs w:val="40"/>
        </w:rPr>
      </w:pPr>
    </w:p>
    <w:p>
      <w:pPr>
        <w:widowControl/>
        <w:shd w:val="clear" w:color="auto" w:fill="FEFEFE"/>
        <w:jc w:val="center"/>
        <w:rPr>
          <w:rFonts w:ascii="方正小标宋简体" w:hAnsi="Tahoma" w:eastAsia="方正小标宋简体" w:cs="Tahoma"/>
          <w:bCs/>
          <w:color w:val="111111"/>
          <w:kern w:val="0"/>
          <w:sz w:val="40"/>
          <w:szCs w:val="40"/>
        </w:rPr>
      </w:pPr>
      <w:r>
        <w:rPr>
          <w:rFonts w:hint="eastAsia" w:ascii="方正小标宋简体" w:hAnsi="Tahoma" w:eastAsia="方正小标宋简体" w:cs="Tahoma"/>
          <w:bCs/>
          <w:color w:val="111111"/>
          <w:kern w:val="0"/>
          <w:sz w:val="40"/>
          <w:szCs w:val="40"/>
        </w:rPr>
        <w:t>厦门市观音山物业服务有限公司</w:t>
      </w:r>
    </w:p>
    <w:p>
      <w:pPr>
        <w:widowControl/>
        <w:shd w:val="clear" w:color="auto" w:fill="FEFEFE"/>
        <w:jc w:val="center"/>
        <w:rPr>
          <w:rFonts w:hint="eastAsia" w:ascii="方正小标宋简体" w:hAnsi="Tahoma" w:eastAsia="方正小标宋简体" w:cs="Tahoma"/>
          <w:bCs/>
          <w:color w:val="111111"/>
          <w:kern w:val="0"/>
          <w:sz w:val="36"/>
          <w:szCs w:val="36"/>
        </w:rPr>
      </w:pPr>
      <w:r>
        <w:rPr>
          <w:rFonts w:hint="eastAsia" w:ascii="方正小标宋简体" w:hAnsi="方正小标宋简体" w:eastAsia="方正小标宋简体" w:cs="方正小标宋简体"/>
          <w:kern w:val="0"/>
          <w:sz w:val="36"/>
          <w:szCs w:val="36"/>
          <w:lang w:eastAsia="zh-CN"/>
        </w:rPr>
        <w:t>观音山国际商务营运中心启动区一期</w:t>
      </w:r>
      <w:r>
        <w:rPr>
          <w:rFonts w:ascii="方正小标宋简体" w:hAnsi="Tahoma" w:eastAsia="方正小标宋简体" w:cs="Tahoma"/>
          <w:bCs/>
          <w:color w:val="111111"/>
          <w:kern w:val="0"/>
          <w:sz w:val="36"/>
          <w:szCs w:val="36"/>
        </w:rPr>
        <w:t>A2</w:t>
      </w:r>
      <w:r>
        <w:rPr>
          <w:rFonts w:hint="eastAsia" w:ascii="方正小标宋简体" w:hAnsi="Tahoma" w:eastAsia="方正小标宋简体" w:cs="Tahoma"/>
          <w:bCs/>
          <w:color w:val="111111"/>
          <w:kern w:val="0"/>
          <w:sz w:val="36"/>
          <w:szCs w:val="36"/>
        </w:rPr>
        <w:t>地块</w:t>
      </w:r>
    </w:p>
    <w:p>
      <w:pPr>
        <w:widowControl/>
        <w:shd w:val="clear" w:color="auto" w:fill="FEFEFE"/>
        <w:jc w:val="center"/>
        <w:rPr>
          <w:rFonts w:ascii="方正小标宋简体" w:hAnsi="Tahoma" w:eastAsia="方正小标宋简体" w:cs="Tahoma"/>
          <w:bCs/>
          <w:color w:val="111111"/>
          <w:kern w:val="0"/>
          <w:sz w:val="36"/>
          <w:szCs w:val="36"/>
        </w:rPr>
      </w:pPr>
      <w:r>
        <w:rPr>
          <w:rFonts w:hint="eastAsia" w:ascii="方正小标宋简体" w:hAnsi="Tahoma" w:eastAsia="方正小标宋简体" w:cs="Tahoma"/>
          <w:bCs/>
          <w:color w:val="111111"/>
          <w:kern w:val="0"/>
          <w:sz w:val="36"/>
          <w:szCs w:val="36"/>
        </w:rPr>
        <w:t>中央空调水循环系统维护保养服务</w:t>
      </w:r>
    </w:p>
    <w:p>
      <w:pPr>
        <w:snapToGrid w:val="0"/>
        <w:jc w:val="center"/>
        <w:rPr>
          <w:rFonts w:ascii="宋体" w:hAnsi="宋体"/>
          <w:b/>
          <w:bCs/>
          <w:sz w:val="52"/>
          <w:szCs w:val="52"/>
        </w:rPr>
      </w:pPr>
      <w:bookmarkStart w:id="0" w:name="OLE_LINK1"/>
    </w:p>
    <w:p>
      <w:pPr>
        <w:snapToGrid w:val="0"/>
        <w:jc w:val="center"/>
        <w:rPr>
          <w:rFonts w:ascii="宋体" w:hAnsi="宋体"/>
          <w:b/>
          <w:bCs/>
          <w:sz w:val="52"/>
          <w:szCs w:val="52"/>
        </w:rPr>
      </w:pP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招 </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标 </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文 </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件 </w:t>
      </w:r>
    </w:p>
    <w:p>
      <w:pPr>
        <w:snapToGrid w:val="0"/>
        <w:jc w:val="center"/>
        <w:rPr>
          <w:rFonts w:ascii="方正小标宋简体" w:hAnsi="方正小标宋简体" w:eastAsia="方正小标宋简体" w:cs="方正小标宋简体"/>
          <w:b/>
          <w:bCs/>
          <w:sz w:val="44"/>
          <w:szCs w:val="44"/>
        </w:rPr>
      </w:pPr>
    </w:p>
    <w:p>
      <w:pPr>
        <w:pStyle w:val="3"/>
        <w:ind w:left="2880" w:hanging="2880" w:hangingChars="800"/>
        <w:jc w:val="left"/>
        <w:rPr>
          <w:rFonts w:ascii="仿宋_GB2312" w:hAnsi="仿宋_GB2312" w:eastAsia="仿宋_GB2312" w:cs="仿宋_GB2312"/>
          <w:b/>
          <w:bCs/>
          <w:sz w:val="36"/>
          <w:szCs w:val="22"/>
          <w:u w:val="single"/>
        </w:rPr>
      </w:pPr>
      <w:r>
        <w:rPr>
          <w:rFonts w:hint="eastAsia" w:ascii="仿宋_GB2312" w:hAnsi="仿宋_GB2312" w:eastAsia="仿宋_GB2312" w:cs="仿宋_GB2312"/>
          <w:b/>
          <w:bCs/>
          <w:sz w:val="36"/>
          <w:szCs w:val="22"/>
        </w:rPr>
        <w:t xml:space="preserve">   </w:t>
      </w:r>
      <w:bookmarkEnd w:id="0"/>
    </w:p>
    <w:p>
      <w:pPr>
        <w:pStyle w:val="3"/>
        <w:jc w:val="center"/>
        <w:rPr>
          <w:rFonts w:ascii="仿宋_GB2312" w:hAnsi="仿宋_GB2312" w:eastAsia="仿宋_GB2312" w:cs="仿宋_GB2312"/>
          <w:b/>
          <w:bCs/>
          <w:sz w:val="36"/>
          <w:szCs w:val="22"/>
        </w:rPr>
      </w:pPr>
    </w:p>
    <w:p>
      <w:pPr>
        <w:pStyle w:val="3"/>
        <w:jc w:val="center"/>
        <w:rPr>
          <w:rFonts w:ascii="仿宋_GB2312" w:hAnsi="仿宋_GB2312" w:eastAsia="仿宋_GB2312" w:cs="仿宋_GB2312"/>
          <w:b/>
          <w:bCs/>
          <w:sz w:val="36"/>
          <w:szCs w:val="22"/>
        </w:rPr>
      </w:pPr>
      <w:r>
        <w:rPr>
          <w:rFonts w:hint="eastAsia" w:ascii="仿宋_GB2312" w:hAnsi="仿宋_GB2312" w:eastAsia="仿宋_GB2312" w:cs="仿宋_GB2312"/>
          <w:b/>
          <w:bCs/>
          <w:sz w:val="36"/>
          <w:szCs w:val="22"/>
        </w:rPr>
        <w:t>招标单位：厦门市观音山物业服务有限公司</w:t>
      </w:r>
    </w:p>
    <w:p>
      <w:pPr>
        <w:pStyle w:val="3"/>
        <w:jc w:val="center"/>
        <w:rPr>
          <w:rFonts w:ascii="仿宋_GB2312" w:hAnsi="仿宋_GB2312" w:eastAsia="仿宋_GB2312" w:cs="仿宋_GB2312"/>
          <w:b/>
          <w:bCs/>
          <w:sz w:val="36"/>
          <w:szCs w:val="22"/>
        </w:rPr>
      </w:pPr>
      <w:r>
        <w:rPr>
          <w:rFonts w:hint="eastAsia" w:ascii="仿宋_GB2312" w:hAnsi="仿宋_GB2312" w:eastAsia="仿宋_GB2312" w:cs="仿宋_GB2312"/>
          <w:b/>
          <w:bCs/>
          <w:sz w:val="36"/>
          <w:szCs w:val="22"/>
        </w:rPr>
        <w:t>招标时间：2022年</w:t>
      </w:r>
      <w:r>
        <w:rPr>
          <w:rFonts w:ascii="仿宋_GB2312" w:hAnsi="仿宋_GB2312" w:eastAsia="仿宋_GB2312" w:cs="仿宋_GB2312"/>
          <w:b/>
          <w:bCs/>
          <w:sz w:val="36"/>
          <w:szCs w:val="22"/>
        </w:rPr>
        <w:t>10</w:t>
      </w:r>
      <w:r>
        <w:rPr>
          <w:rFonts w:hint="eastAsia" w:ascii="仿宋_GB2312" w:hAnsi="仿宋_GB2312" w:eastAsia="仿宋_GB2312" w:cs="仿宋_GB2312"/>
          <w:b/>
          <w:bCs/>
          <w:sz w:val="36"/>
          <w:szCs w:val="22"/>
        </w:rPr>
        <w:t>月</w:t>
      </w:r>
      <w:r>
        <w:rPr>
          <w:rFonts w:hint="eastAsia" w:ascii="仿宋_GB2312" w:hAnsi="仿宋_GB2312" w:eastAsia="仿宋_GB2312" w:cs="仿宋_GB2312"/>
          <w:b/>
          <w:bCs/>
          <w:sz w:val="36"/>
          <w:szCs w:val="22"/>
          <w:lang w:val="en-US" w:eastAsia="zh-CN"/>
        </w:rPr>
        <w:t>21</w:t>
      </w:r>
      <w:r>
        <w:rPr>
          <w:rFonts w:hint="eastAsia" w:ascii="仿宋_GB2312" w:hAnsi="仿宋_GB2312" w:eastAsia="仿宋_GB2312" w:cs="仿宋_GB2312"/>
          <w:b/>
          <w:bCs/>
          <w:sz w:val="36"/>
          <w:szCs w:val="22"/>
        </w:rPr>
        <w:t>日</w:t>
      </w:r>
    </w:p>
    <w:p>
      <w:pPr>
        <w:pStyle w:val="3"/>
        <w:jc w:val="center"/>
        <w:rPr>
          <w:rFonts w:hAnsi="宋体"/>
          <w:b/>
          <w:bCs/>
          <w:sz w:val="32"/>
        </w:rPr>
      </w:pPr>
    </w:p>
    <w:p/>
    <w:p/>
    <w:p/>
    <w:p/>
    <w:p/>
    <w:p/>
    <w:p>
      <w:pPr>
        <w:pStyle w:val="17"/>
        <w:numPr>
          <w:ilvl w:val="1"/>
          <w:numId w:val="1"/>
        </w:numPr>
        <w:tabs>
          <w:tab w:val="left" w:pos="567"/>
          <w:tab w:val="left" w:pos="720"/>
          <w:tab w:val="left" w:pos="851"/>
          <w:tab w:val="left" w:pos="993"/>
        </w:tabs>
        <w:spacing w:line="360" w:lineRule="auto"/>
        <w:ind w:firstLineChars="0"/>
        <w:rPr>
          <w:rFonts w:ascii="黑体" w:hAnsi="黑体" w:eastAsia="黑体"/>
          <w:b/>
          <w:sz w:val="24"/>
        </w:rPr>
      </w:pPr>
      <w:r>
        <w:rPr>
          <w:rFonts w:hint="eastAsia" w:ascii="黑体" w:hAnsi="黑体" w:eastAsia="黑体" w:cs="仿宋_GB2312"/>
          <w:sz w:val="32"/>
          <w:szCs w:val="32"/>
        </w:rPr>
        <w:t>项目</w:t>
      </w:r>
      <w:r>
        <w:rPr>
          <w:rFonts w:hint="eastAsia" w:ascii="黑体" w:hAnsi="黑体" w:eastAsia="黑体" w:cs="仿宋_GB2312"/>
          <w:sz w:val="32"/>
        </w:rPr>
        <w:t>简介：</w:t>
      </w:r>
    </w:p>
    <w:p>
      <w:pPr>
        <w:tabs>
          <w:tab w:val="left" w:pos="567"/>
          <w:tab w:val="left" w:pos="851"/>
        </w:tabs>
        <w:spacing w:before="156" w:beforeLines="50" w:after="156" w:afterLines="50" w:line="360" w:lineRule="auto"/>
        <w:ind w:firstLine="426"/>
        <w:rPr>
          <w:rFonts w:ascii="仿宋_GB2312" w:eastAsia="仿宋_GB2312" w:hAnsiTheme="minorEastAsia"/>
          <w:sz w:val="32"/>
          <w:szCs w:val="32"/>
        </w:rPr>
      </w:pPr>
      <w:r>
        <w:rPr>
          <w:rFonts w:hint="eastAsia" w:ascii="仿宋_GB2312" w:eastAsia="仿宋_GB2312" w:hAnsiTheme="minorEastAsia"/>
          <w:sz w:val="32"/>
          <w:szCs w:val="32"/>
        </w:rPr>
        <w:t>观音山国际商务营运中心启动区一期A2地块5、6、7、8号楼坐落于</w:t>
      </w:r>
      <w:r>
        <w:rPr>
          <w:rFonts w:hint="eastAsia" w:ascii="仿宋_GB2312" w:eastAsia="仿宋_GB2312" w:hAnsiTheme="minorEastAsia"/>
          <w:caps/>
          <w:sz w:val="32"/>
          <w:szCs w:val="32"/>
        </w:rPr>
        <w:t>厦门</w:t>
      </w:r>
      <w:r>
        <w:rPr>
          <w:rFonts w:hint="eastAsia" w:ascii="仿宋_GB2312" w:eastAsia="仿宋_GB2312" w:hAnsiTheme="minorEastAsia"/>
          <w:sz w:val="32"/>
          <w:szCs w:val="32"/>
        </w:rPr>
        <w:t>市思明区塔埔东路1</w:t>
      </w:r>
      <w:r>
        <w:rPr>
          <w:rFonts w:ascii="仿宋_GB2312" w:eastAsia="仿宋_GB2312" w:hAnsiTheme="minorEastAsia"/>
          <w:sz w:val="32"/>
          <w:szCs w:val="32"/>
        </w:rPr>
        <w:t>71</w:t>
      </w:r>
      <w:r>
        <w:rPr>
          <w:rFonts w:hint="eastAsia" w:ascii="仿宋_GB2312" w:eastAsia="仿宋_GB2312" w:hAnsiTheme="minorEastAsia"/>
          <w:sz w:val="32"/>
          <w:szCs w:val="32"/>
        </w:rPr>
        <w:t>号，项目占地</w:t>
      </w:r>
      <w:r>
        <w:rPr>
          <w:rFonts w:hint="eastAsia" w:ascii="仿宋_GB2312" w:eastAsia="仿宋_GB2312" w:hAnsiTheme="minorEastAsia"/>
          <w:sz w:val="32"/>
          <w:szCs w:val="32"/>
          <w:u w:val="single"/>
        </w:rPr>
        <w:t xml:space="preserve"> </w:t>
      </w:r>
      <w:r>
        <w:rPr>
          <w:rFonts w:hint="eastAsia" w:ascii="仿宋_GB2312" w:hAnsi="宋体" w:eastAsia="仿宋_GB2312"/>
          <w:sz w:val="32"/>
          <w:szCs w:val="32"/>
          <w:u w:val="single"/>
        </w:rPr>
        <w:t>33667</w:t>
      </w:r>
      <w:r>
        <w:rPr>
          <w:rFonts w:hint="eastAsia" w:ascii="仿宋_GB2312" w:eastAsia="仿宋_GB2312" w:hAnsiTheme="minorEastAsia"/>
          <w:sz w:val="32"/>
          <w:szCs w:val="32"/>
          <w:u w:val="single"/>
        </w:rPr>
        <w:t xml:space="preserve"> </w:t>
      </w:r>
      <w:r>
        <w:rPr>
          <w:rFonts w:hint="eastAsia" w:ascii="Segoe UI Emoji" w:hAnsi="Segoe UI Emoji" w:eastAsia="Segoe UI Emoji" w:cs="Segoe UI Emoji"/>
          <w:sz w:val="32"/>
          <w:szCs w:val="32"/>
        </w:rPr>
        <w:t>㎡</w:t>
      </w:r>
      <w:r>
        <w:rPr>
          <w:rFonts w:hint="eastAsia" w:ascii="微软雅黑" w:hAnsi="微软雅黑" w:eastAsia="微软雅黑" w:cs="微软雅黑"/>
          <w:sz w:val="32"/>
          <w:szCs w:val="32"/>
        </w:rPr>
        <w:t>，项目总建筑面积</w:t>
      </w:r>
      <w:r>
        <w:rPr>
          <w:rFonts w:hint="eastAsia" w:ascii="仿宋_GB2312" w:eastAsia="仿宋_GB2312" w:hAnsiTheme="minorEastAsia"/>
          <w:sz w:val="32"/>
          <w:szCs w:val="32"/>
          <w:u w:val="single"/>
        </w:rPr>
        <w:t xml:space="preserve"> 147240.88 </w:t>
      </w:r>
      <w:r>
        <w:rPr>
          <w:rFonts w:hint="eastAsia" w:ascii="Segoe UI Emoji" w:hAnsi="Segoe UI Emoji" w:eastAsia="Segoe UI Emoji" w:cs="Segoe UI Emoji"/>
          <w:sz w:val="32"/>
          <w:szCs w:val="32"/>
        </w:rPr>
        <w:t>㎡</w:t>
      </w:r>
      <w:r>
        <w:rPr>
          <w:rFonts w:hint="eastAsia" w:ascii="仿宋_GB2312" w:hAnsi="Segoe UI Emoji" w:eastAsia="仿宋_GB2312" w:cs="Segoe UI Emoji"/>
          <w:sz w:val="32"/>
          <w:szCs w:val="32"/>
        </w:rPr>
        <w:t>，开利离心机3台，制冷量为1</w:t>
      </w:r>
      <w:r>
        <w:rPr>
          <w:rFonts w:ascii="仿宋_GB2312" w:hAnsi="Segoe UI Emoji" w:eastAsia="仿宋_GB2312" w:cs="Segoe UI Emoji"/>
          <w:sz w:val="32"/>
          <w:szCs w:val="32"/>
        </w:rPr>
        <w:t>300</w:t>
      </w:r>
      <w:r>
        <w:rPr>
          <w:rFonts w:hint="eastAsia" w:ascii="仿宋_GB2312" w:hAnsi="Segoe UI Emoji" w:eastAsia="仿宋_GB2312" w:cs="Segoe UI Emoji"/>
          <w:sz w:val="32"/>
          <w:szCs w:val="32"/>
        </w:rPr>
        <w:t>冷吨/台；美的离心机1台，制冷量为</w:t>
      </w:r>
      <w:r>
        <w:rPr>
          <w:rFonts w:ascii="仿宋_GB2312" w:hAnsi="Segoe UI Emoji" w:eastAsia="仿宋_GB2312" w:cs="Segoe UI Emoji"/>
          <w:sz w:val="32"/>
          <w:szCs w:val="32"/>
        </w:rPr>
        <w:t>600</w:t>
      </w:r>
      <w:r>
        <w:rPr>
          <w:rFonts w:hint="eastAsia" w:ascii="仿宋_GB2312" w:hAnsi="Segoe UI Emoji" w:eastAsia="仿宋_GB2312" w:cs="Segoe UI Emoji"/>
          <w:sz w:val="32"/>
          <w:szCs w:val="32"/>
        </w:rPr>
        <w:t>冷吨/台；逆流冷却塔4组，总供冷面积</w:t>
      </w:r>
      <w:r>
        <w:rPr>
          <w:rFonts w:hint="eastAsia" w:ascii="仿宋_GB2312" w:eastAsia="仿宋_GB2312" w:hAnsiTheme="minorEastAsia"/>
          <w:sz w:val="32"/>
          <w:szCs w:val="32"/>
          <w:u w:val="single"/>
        </w:rPr>
        <w:t>1</w:t>
      </w:r>
      <w:r>
        <w:rPr>
          <w:rFonts w:ascii="仿宋_GB2312" w:eastAsia="仿宋_GB2312" w:hAnsiTheme="minorEastAsia"/>
          <w:sz w:val="32"/>
          <w:szCs w:val="32"/>
          <w:u w:val="single"/>
        </w:rPr>
        <w:t>00000</w:t>
      </w:r>
      <w:r>
        <w:rPr>
          <w:rFonts w:hint="eastAsia" w:ascii="仿宋_GB2312" w:eastAsia="仿宋_GB2312" w:hAnsiTheme="minorEastAsia"/>
          <w:sz w:val="32"/>
          <w:szCs w:val="32"/>
          <w:u w:val="single"/>
        </w:rPr>
        <w:t xml:space="preserve"> </w:t>
      </w:r>
      <w:r>
        <w:rPr>
          <w:rFonts w:hint="eastAsia" w:ascii="Segoe UI Emoji" w:hAnsi="Segoe UI Emoji" w:eastAsia="Segoe UI Emoji" w:cs="Segoe UI Emoji"/>
          <w:sz w:val="32"/>
          <w:szCs w:val="32"/>
        </w:rPr>
        <w:t>㎡</w:t>
      </w:r>
      <w:r>
        <w:rPr>
          <w:rFonts w:hint="eastAsia" w:ascii="仿宋_GB2312" w:eastAsia="仿宋_GB2312" w:hAnsiTheme="minorEastAsia"/>
          <w:sz w:val="32"/>
          <w:szCs w:val="32"/>
        </w:rPr>
        <w:t>；项目自</w:t>
      </w:r>
      <w:r>
        <w:rPr>
          <w:rFonts w:hint="eastAsia" w:ascii="仿宋_GB2312" w:eastAsia="仿宋_GB2312" w:hAnsiTheme="minorEastAsia"/>
          <w:color w:val="FF0000"/>
          <w:sz w:val="32"/>
          <w:szCs w:val="32"/>
        </w:rPr>
        <w:t>2009年9</w:t>
      </w:r>
      <w:r>
        <w:rPr>
          <w:rFonts w:hint="eastAsia" w:ascii="仿宋_GB2312" w:eastAsia="仿宋_GB2312" w:hAnsiTheme="minorEastAsia"/>
          <w:sz w:val="32"/>
          <w:szCs w:val="32"/>
        </w:rPr>
        <w:t>月交付使用</w:t>
      </w:r>
      <w:r>
        <w:rPr>
          <w:rFonts w:hint="eastAsia" w:ascii="仿宋_GB2312" w:eastAsia="仿宋_GB2312"/>
          <w:sz w:val="32"/>
          <w:szCs w:val="32"/>
        </w:rPr>
        <w:t>。</w:t>
      </w:r>
    </w:p>
    <w:p>
      <w:pPr>
        <w:pStyle w:val="16"/>
        <w:numPr>
          <w:ilvl w:val="1"/>
          <w:numId w:val="1"/>
        </w:numPr>
        <w:tabs>
          <w:tab w:val="left" w:pos="567"/>
          <w:tab w:val="left" w:pos="851"/>
        </w:tabs>
        <w:spacing w:line="360" w:lineRule="auto"/>
        <w:ind w:firstLineChars="0"/>
        <w:rPr>
          <w:rFonts w:ascii="黑体" w:hAnsi="黑体" w:eastAsia="黑体" w:cs="仿宋_GB2312"/>
          <w:sz w:val="32"/>
          <w:szCs w:val="32"/>
        </w:rPr>
      </w:pPr>
      <w:r>
        <w:rPr>
          <w:rFonts w:hint="eastAsia" w:ascii="黑体" w:hAnsi="黑体" w:eastAsia="黑体" w:cs="黑体"/>
          <w:sz w:val="32"/>
          <w:szCs w:val="32"/>
        </w:rPr>
        <w:t>项目编号</w:t>
      </w:r>
      <w:r>
        <w:rPr>
          <w:rFonts w:hint="eastAsia" w:ascii="黑体" w:hAnsi="黑体" w:eastAsia="黑体" w:cs="仿宋_GB2312"/>
          <w:sz w:val="28"/>
          <w:szCs w:val="28"/>
        </w:rPr>
        <w:t>：</w:t>
      </w:r>
      <w:r>
        <w:rPr>
          <w:rFonts w:hint="eastAsia" w:ascii="仿宋_GB2312" w:hAnsi="仿宋" w:eastAsia="仿宋_GB2312" w:cs="仿宋_GB2312"/>
          <w:sz w:val="28"/>
          <w:szCs w:val="28"/>
        </w:rPr>
        <w:t>XMGYSWY-20220</w:t>
      </w:r>
      <w:r>
        <w:rPr>
          <w:rFonts w:ascii="仿宋_GB2312" w:hAnsi="仿宋" w:eastAsia="仿宋_GB2312" w:cs="仿宋_GB2312"/>
          <w:sz w:val="28"/>
          <w:szCs w:val="28"/>
        </w:rPr>
        <w:t>11</w:t>
      </w:r>
    </w:p>
    <w:p>
      <w:pPr>
        <w:pStyle w:val="16"/>
        <w:numPr>
          <w:ilvl w:val="1"/>
          <w:numId w:val="1"/>
        </w:numPr>
        <w:tabs>
          <w:tab w:val="left" w:pos="567"/>
          <w:tab w:val="left" w:pos="851"/>
        </w:tabs>
        <w:spacing w:line="360" w:lineRule="auto"/>
        <w:ind w:firstLineChars="0"/>
        <w:rPr>
          <w:rFonts w:ascii="黑体" w:hAnsi="黑体" w:eastAsia="黑体" w:cs="仿宋_GB2312"/>
          <w:sz w:val="32"/>
          <w:szCs w:val="32"/>
        </w:rPr>
      </w:pPr>
      <w:r>
        <w:rPr>
          <w:rFonts w:hint="eastAsia" w:ascii="黑体" w:hAnsi="黑体" w:eastAsia="黑体" w:cs="宋体"/>
          <w:b/>
          <w:bCs/>
          <w:color w:val="111111"/>
          <w:kern w:val="0"/>
          <w:sz w:val="32"/>
          <w:szCs w:val="21"/>
        </w:rPr>
        <w:t>招标工程量</w:t>
      </w:r>
    </w:p>
    <w:tbl>
      <w:tblPr>
        <w:tblStyle w:val="10"/>
        <w:tblpPr w:leftFromText="180" w:rightFromText="180" w:vertAnchor="text" w:horzAnchor="page" w:tblpXSpec="center" w:tblpY="484"/>
        <w:tblOverlap w:val="never"/>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72"/>
        <w:gridCol w:w="1984"/>
        <w:gridCol w:w="1843"/>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3681" w:type="dxa"/>
            <w:gridSpan w:val="2"/>
            <w:vAlign w:val="center"/>
          </w:tcPr>
          <w:p>
            <w:pPr>
              <w:spacing w:line="400" w:lineRule="exact"/>
              <w:jc w:val="center"/>
              <w:rPr>
                <w:rFonts w:ascii="仿宋_GB2312" w:hAnsi="宋体" w:eastAsia="仿宋_GB2312" w:cs="宋体"/>
                <w:szCs w:val="21"/>
              </w:rPr>
            </w:pPr>
            <w:r>
              <w:rPr>
                <w:rFonts w:hint="eastAsia" w:ascii="仿宋_GB2312" w:hAnsi="宋体" w:eastAsia="仿宋_GB2312" w:cs="宋体"/>
                <w:szCs w:val="21"/>
              </w:rPr>
              <w:t>水处理内容</w:t>
            </w:r>
          </w:p>
        </w:tc>
        <w:tc>
          <w:tcPr>
            <w:tcW w:w="3827" w:type="dxa"/>
            <w:gridSpan w:val="2"/>
            <w:vAlign w:val="center"/>
          </w:tcPr>
          <w:p>
            <w:pPr>
              <w:jc w:val="center"/>
              <w:rPr>
                <w:rFonts w:ascii="仿宋_GB2312" w:hAnsi="宋体" w:eastAsia="仿宋_GB2312"/>
                <w:szCs w:val="21"/>
              </w:rPr>
            </w:pPr>
            <w:r>
              <w:rPr>
                <w:rFonts w:hint="eastAsia" w:ascii="仿宋_GB2312" w:hAnsi="宋体" w:eastAsia="仿宋_GB2312"/>
                <w:szCs w:val="21"/>
              </w:rPr>
              <w:t>水处理频率</w:t>
            </w:r>
          </w:p>
        </w:tc>
        <w:tc>
          <w:tcPr>
            <w:tcW w:w="1706" w:type="dxa"/>
            <w:vAlign w:val="center"/>
          </w:tcPr>
          <w:p>
            <w:pPr>
              <w:jc w:val="center"/>
              <w:rPr>
                <w:rFonts w:ascii="仿宋_GB2312" w:hAnsi="宋体" w:eastAsia="仿宋_GB2312" w:cs="宋体"/>
                <w:szCs w:val="21"/>
              </w:rPr>
            </w:pPr>
            <w:r>
              <w:rPr>
                <w:rFonts w:hint="eastAsia" w:ascii="仿宋_GB2312" w:hAnsi="宋体" w:eastAsia="仿宋_GB2312" w:cs="宋体"/>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709" w:type="dxa"/>
            <w:vMerge w:val="restart"/>
            <w:vAlign w:val="center"/>
          </w:tcPr>
          <w:p>
            <w:pPr>
              <w:jc w:val="center"/>
              <w:rPr>
                <w:rFonts w:ascii="仿宋_GB2312" w:hAnsi="宋体" w:eastAsia="仿宋_GB2312"/>
                <w:szCs w:val="21"/>
              </w:rPr>
            </w:pPr>
            <w:r>
              <w:rPr>
                <w:rFonts w:hint="eastAsia" w:ascii="仿宋_GB2312" w:hAnsi="宋体" w:eastAsia="仿宋_GB2312" w:cs="宋体"/>
                <w:szCs w:val="21"/>
              </w:rPr>
              <w:t>系统运行期间保养项目</w:t>
            </w:r>
          </w:p>
        </w:tc>
        <w:tc>
          <w:tcPr>
            <w:tcW w:w="2972" w:type="dxa"/>
            <w:vAlign w:val="center"/>
          </w:tcPr>
          <w:p>
            <w:pPr>
              <w:spacing w:line="400" w:lineRule="exact"/>
              <w:rPr>
                <w:rFonts w:hint="eastAsia" w:ascii="仿宋_GB2312" w:hAnsi="宋体" w:eastAsia="仿宋_GB2312" w:cs="宋体"/>
                <w:szCs w:val="21"/>
              </w:rPr>
            </w:pPr>
            <w:r>
              <w:rPr>
                <w:rFonts w:hint="eastAsia" w:ascii="仿宋_GB2312" w:hAnsi="宋体" w:eastAsia="仿宋_GB2312" w:cs="宋体"/>
                <w:szCs w:val="21"/>
              </w:rPr>
              <w:t>1、投药、巡检服务</w:t>
            </w:r>
          </w:p>
        </w:tc>
        <w:tc>
          <w:tcPr>
            <w:tcW w:w="1984" w:type="dxa"/>
            <w:vAlign w:val="center"/>
          </w:tcPr>
          <w:p>
            <w:pPr>
              <w:jc w:val="center"/>
              <w:rPr>
                <w:rFonts w:ascii="仿宋_GB2312" w:hAnsi="宋体" w:eastAsia="仿宋_GB2312"/>
                <w:szCs w:val="21"/>
              </w:rPr>
            </w:pPr>
            <w:r>
              <w:rPr>
                <w:rFonts w:hint="eastAsia" w:ascii="仿宋_GB2312" w:hAnsi="宋体" w:eastAsia="仿宋_GB2312"/>
                <w:szCs w:val="21"/>
              </w:rPr>
              <w:t>4次/月</w:t>
            </w:r>
          </w:p>
          <w:p>
            <w:pPr>
              <w:jc w:val="center"/>
              <w:rPr>
                <w:rFonts w:ascii="仿宋_GB2312" w:hAnsi="宋体" w:eastAsia="仿宋_GB2312"/>
                <w:szCs w:val="21"/>
              </w:rPr>
            </w:pPr>
            <w:r>
              <w:rPr>
                <w:rFonts w:hint="eastAsia" w:ascii="仿宋_GB2312" w:hAnsi="宋体" w:eastAsia="仿宋_GB2312"/>
                <w:szCs w:val="21"/>
              </w:rPr>
              <w:t>（ 5月-11月）</w:t>
            </w:r>
          </w:p>
        </w:tc>
        <w:tc>
          <w:tcPr>
            <w:tcW w:w="1843" w:type="dxa"/>
            <w:vAlign w:val="center"/>
          </w:tcPr>
          <w:p>
            <w:pPr>
              <w:jc w:val="center"/>
              <w:rPr>
                <w:rFonts w:ascii="仿宋_GB2312" w:hAnsi="宋体" w:eastAsia="仿宋_GB2312"/>
                <w:szCs w:val="21"/>
              </w:rPr>
            </w:pPr>
            <w:r>
              <w:rPr>
                <w:rFonts w:hint="eastAsia" w:ascii="仿宋_GB2312" w:hAnsi="宋体" w:eastAsia="仿宋_GB2312"/>
                <w:szCs w:val="21"/>
              </w:rPr>
              <w:t>1次/月</w:t>
            </w:r>
          </w:p>
          <w:p>
            <w:pPr>
              <w:jc w:val="center"/>
              <w:rPr>
                <w:rFonts w:ascii="仿宋_GB2312" w:hAnsi="宋体" w:eastAsia="仿宋_GB2312"/>
                <w:szCs w:val="21"/>
              </w:rPr>
            </w:pPr>
            <w:r>
              <w:rPr>
                <w:rFonts w:hint="eastAsia" w:ascii="仿宋_GB2312" w:hAnsi="宋体" w:eastAsia="仿宋_GB2312"/>
                <w:szCs w:val="21"/>
              </w:rPr>
              <w:t>（ 12月-4月）</w:t>
            </w:r>
          </w:p>
        </w:tc>
        <w:tc>
          <w:tcPr>
            <w:tcW w:w="1706" w:type="dxa"/>
            <w:vAlign w:val="center"/>
          </w:tcPr>
          <w:p>
            <w:pPr>
              <w:jc w:val="center"/>
              <w:rPr>
                <w:rFonts w:ascii="仿宋_GB2312" w:hAnsi="宋体" w:eastAsia="仿宋_GB2312"/>
                <w:szCs w:val="21"/>
              </w:rPr>
            </w:pPr>
            <w:r>
              <w:rPr>
                <w:rFonts w:hint="eastAsia" w:ascii="仿宋_GB2312" w:hAnsi="宋体" w:eastAsia="仿宋_GB2312" w:cs="宋体"/>
                <w:szCs w:val="21"/>
              </w:rPr>
              <w:t>33次/年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709" w:type="dxa"/>
            <w:vMerge w:val="continue"/>
            <w:vAlign w:val="center"/>
          </w:tcPr>
          <w:p>
            <w:pPr>
              <w:jc w:val="center"/>
              <w:rPr>
                <w:rFonts w:ascii="仿宋_GB2312" w:hAnsi="宋体" w:eastAsia="仿宋_GB2312"/>
                <w:szCs w:val="21"/>
              </w:rPr>
            </w:pPr>
          </w:p>
        </w:tc>
        <w:tc>
          <w:tcPr>
            <w:tcW w:w="2972" w:type="dxa"/>
            <w:vAlign w:val="center"/>
          </w:tcPr>
          <w:p>
            <w:pPr>
              <w:jc w:val="left"/>
              <w:rPr>
                <w:rFonts w:ascii="仿宋_GB2312" w:hAnsi="宋体" w:eastAsia="仿宋_GB2312" w:cs="宋体"/>
                <w:szCs w:val="21"/>
              </w:rPr>
            </w:pPr>
            <w:r>
              <w:rPr>
                <w:rFonts w:hint="eastAsia" w:ascii="仿宋_GB2312" w:hAnsi="宋体" w:eastAsia="仿宋_GB2312" w:cs="宋体"/>
                <w:szCs w:val="21"/>
              </w:rPr>
              <w:t>2、缓蚀、阻垢剂</w:t>
            </w:r>
          </w:p>
          <w:p>
            <w:pPr>
              <w:jc w:val="left"/>
              <w:rPr>
                <w:rFonts w:ascii="仿宋_GB2312" w:hAnsi="宋体" w:eastAsia="仿宋_GB2312" w:cs="宋体"/>
                <w:szCs w:val="21"/>
              </w:rPr>
            </w:pPr>
            <w:r>
              <w:rPr>
                <w:rFonts w:hint="eastAsia" w:ascii="仿宋_GB2312" w:hAnsi="宋体" w:eastAsia="仿宋_GB2312" w:cs="宋体"/>
                <w:szCs w:val="21"/>
              </w:rPr>
              <w:t>（运行期间）</w:t>
            </w:r>
          </w:p>
        </w:tc>
        <w:tc>
          <w:tcPr>
            <w:tcW w:w="1984" w:type="dxa"/>
            <w:vAlign w:val="center"/>
          </w:tcPr>
          <w:p>
            <w:pPr>
              <w:jc w:val="center"/>
              <w:rPr>
                <w:rFonts w:ascii="仿宋_GB2312" w:hAnsi="宋体" w:eastAsia="仿宋_GB2312"/>
                <w:szCs w:val="21"/>
              </w:rPr>
            </w:pPr>
            <w:r>
              <w:rPr>
                <w:rFonts w:hint="eastAsia" w:ascii="仿宋_GB2312" w:hAnsi="宋体" w:eastAsia="仿宋_GB2312"/>
                <w:szCs w:val="21"/>
              </w:rPr>
              <w:t>4次/月</w:t>
            </w:r>
          </w:p>
          <w:p>
            <w:pPr>
              <w:jc w:val="center"/>
              <w:rPr>
                <w:rFonts w:ascii="仿宋_GB2312" w:hAnsi="宋体" w:eastAsia="仿宋_GB2312"/>
                <w:szCs w:val="21"/>
              </w:rPr>
            </w:pPr>
            <w:r>
              <w:rPr>
                <w:rFonts w:hint="eastAsia" w:ascii="仿宋_GB2312" w:hAnsi="宋体" w:eastAsia="仿宋_GB2312"/>
                <w:szCs w:val="21"/>
              </w:rPr>
              <w:t>（ 5月-11月）</w:t>
            </w:r>
          </w:p>
        </w:tc>
        <w:tc>
          <w:tcPr>
            <w:tcW w:w="1843" w:type="dxa"/>
            <w:vAlign w:val="center"/>
          </w:tcPr>
          <w:p>
            <w:pPr>
              <w:jc w:val="center"/>
              <w:rPr>
                <w:rFonts w:ascii="仿宋_GB2312" w:hAnsi="宋体" w:eastAsia="仿宋_GB2312"/>
                <w:szCs w:val="21"/>
              </w:rPr>
            </w:pPr>
            <w:r>
              <w:rPr>
                <w:rFonts w:hint="eastAsia" w:ascii="仿宋_GB2312" w:hAnsi="宋体" w:eastAsia="仿宋_GB2312"/>
                <w:szCs w:val="21"/>
              </w:rPr>
              <w:t>1次/月</w:t>
            </w:r>
          </w:p>
          <w:p>
            <w:pPr>
              <w:jc w:val="center"/>
              <w:rPr>
                <w:rFonts w:ascii="仿宋_GB2312" w:hAnsi="宋体" w:eastAsia="仿宋_GB2312"/>
                <w:szCs w:val="21"/>
              </w:rPr>
            </w:pPr>
            <w:r>
              <w:rPr>
                <w:rFonts w:hint="eastAsia" w:ascii="仿宋_GB2312" w:hAnsi="宋体" w:eastAsia="仿宋_GB2312"/>
                <w:szCs w:val="21"/>
              </w:rPr>
              <w:t>（ 12月-4月）</w:t>
            </w:r>
          </w:p>
        </w:tc>
        <w:tc>
          <w:tcPr>
            <w:tcW w:w="1706" w:type="dxa"/>
            <w:vAlign w:val="center"/>
          </w:tcPr>
          <w:p>
            <w:pPr>
              <w:jc w:val="center"/>
              <w:rPr>
                <w:rFonts w:ascii="仿宋_GB2312" w:hAnsi="宋体" w:eastAsia="仿宋_GB2312" w:cs="宋体"/>
                <w:szCs w:val="21"/>
              </w:rPr>
            </w:pPr>
            <w:r>
              <w:rPr>
                <w:rFonts w:hint="eastAsia" w:ascii="仿宋_GB2312" w:hAnsi="宋体" w:eastAsia="仿宋_GB2312" w:cs="宋体"/>
                <w:szCs w:val="21"/>
              </w:rPr>
              <w:t>1200KG/年</w:t>
            </w:r>
          </w:p>
          <w:p>
            <w:pPr>
              <w:jc w:val="center"/>
              <w:rPr>
                <w:rFonts w:ascii="仿宋_GB2312" w:hAnsi="宋体" w:eastAsia="仿宋_GB2312"/>
                <w:szCs w:val="21"/>
              </w:rPr>
            </w:pPr>
            <w:r>
              <w:rPr>
                <w:rFonts w:hint="eastAsia" w:ascii="仿宋_GB2312" w:hAnsi="宋体" w:eastAsia="仿宋_GB2312" w:cs="宋体"/>
                <w:szCs w:val="21"/>
              </w:rPr>
              <w:t>（药剂）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709" w:type="dxa"/>
            <w:vMerge w:val="continue"/>
            <w:vAlign w:val="center"/>
          </w:tcPr>
          <w:p>
            <w:pPr>
              <w:jc w:val="center"/>
              <w:rPr>
                <w:rFonts w:ascii="仿宋_GB2312" w:hAnsi="宋体" w:eastAsia="仿宋_GB2312"/>
                <w:szCs w:val="21"/>
              </w:rPr>
            </w:pPr>
          </w:p>
        </w:tc>
        <w:tc>
          <w:tcPr>
            <w:tcW w:w="2972" w:type="dxa"/>
            <w:vAlign w:val="center"/>
          </w:tcPr>
          <w:p>
            <w:pPr>
              <w:jc w:val="left"/>
              <w:rPr>
                <w:rFonts w:ascii="仿宋_GB2312" w:hAnsi="宋体" w:eastAsia="仿宋_GB2312" w:cs="宋体"/>
                <w:szCs w:val="21"/>
              </w:rPr>
            </w:pPr>
            <w:r>
              <w:rPr>
                <w:rFonts w:hint="eastAsia" w:ascii="仿宋_GB2312" w:hAnsi="宋体" w:eastAsia="仿宋_GB2312" w:cs="宋体"/>
                <w:szCs w:val="21"/>
              </w:rPr>
              <w:t>3、杀菌、灭藻剂</w:t>
            </w:r>
          </w:p>
          <w:p>
            <w:pPr>
              <w:jc w:val="left"/>
              <w:rPr>
                <w:rFonts w:ascii="仿宋_GB2312" w:hAnsi="宋体" w:eastAsia="仿宋_GB2312" w:cs="宋体"/>
                <w:szCs w:val="21"/>
              </w:rPr>
            </w:pPr>
            <w:r>
              <w:rPr>
                <w:rFonts w:hint="eastAsia" w:ascii="仿宋_GB2312" w:hAnsi="宋体" w:eastAsia="仿宋_GB2312" w:cs="宋体"/>
                <w:szCs w:val="21"/>
              </w:rPr>
              <w:t>（运行期间）</w:t>
            </w:r>
          </w:p>
        </w:tc>
        <w:tc>
          <w:tcPr>
            <w:tcW w:w="1984" w:type="dxa"/>
            <w:vAlign w:val="center"/>
          </w:tcPr>
          <w:p>
            <w:pPr>
              <w:jc w:val="center"/>
              <w:rPr>
                <w:rFonts w:ascii="仿宋_GB2312" w:hAnsi="宋体" w:eastAsia="仿宋_GB2312"/>
                <w:szCs w:val="21"/>
              </w:rPr>
            </w:pPr>
            <w:r>
              <w:rPr>
                <w:rFonts w:hint="eastAsia" w:ascii="仿宋_GB2312" w:hAnsi="宋体" w:eastAsia="仿宋_GB2312"/>
                <w:szCs w:val="21"/>
              </w:rPr>
              <w:t>4次/月</w:t>
            </w:r>
          </w:p>
          <w:p>
            <w:pPr>
              <w:jc w:val="center"/>
              <w:rPr>
                <w:rFonts w:ascii="仿宋_GB2312" w:hAnsi="宋体" w:eastAsia="仿宋_GB2312"/>
                <w:szCs w:val="21"/>
              </w:rPr>
            </w:pPr>
            <w:r>
              <w:rPr>
                <w:rFonts w:hint="eastAsia" w:ascii="仿宋_GB2312" w:hAnsi="宋体" w:eastAsia="仿宋_GB2312"/>
                <w:szCs w:val="21"/>
              </w:rPr>
              <w:t>（ 5月-11月）</w:t>
            </w:r>
          </w:p>
        </w:tc>
        <w:tc>
          <w:tcPr>
            <w:tcW w:w="1843" w:type="dxa"/>
            <w:vAlign w:val="center"/>
          </w:tcPr>
          <w:p>
            <w:pPr>
              <w:jc w:val="center"/>
              <w:rPr>
                <w:rFonts w:ascii="仿宋_GB2312" w:hAnsi="宋体" w:eastAsia="仿宋_GB2312"/>
                <w:szCs w:val="21"/>
              </w:rPr>
            </w:pPr>
            <w:r>
              <w:rPr>
                <w:rFonts w:hint="eastAsia" w:ascii="仿宋_GB2312" w:hAnsi="宋体" w:eastAsia="仿宋_GB2312"/>
                <w:szCs w:val="21"/>
              </w:rPr>
              <w:t>1次/月</w:t>
            </w:r>
          </w:p>
          <w:p>
            <w:pPr>
              <w:jc w:val="center"/>
              <w:rPr>
                <w:rFonts w:ascii="仿宋_GB2312" w:hAnsi="宋体" w:eastAsia="仿宋_GB2312"/>
                <w:szCs w:val="21"/>
              </w:rPr>
            </w:pPr>
            <w:r>
              <w:rPr>
                <w:rFonts w:hint="eastAsia" w:ascii="仿宋_GB2312" w:hAnsi="宋体" w:eastAsia="仿宋_GB2312"/>
                <w:szCs w:val="21"/>
              </w:rPr>
              <w:t>（ 12月-4月）</w:t>
            </w:r>
          </w:p>
        </w:tc>
        <w:tc>
          <w:tcPr>
            <w:tcW w:w="1706" w:type="dxa"/>
            <w:vAlign w:val="center"/>
          </w:tcPr>
          <w:p>
            <w:pPr>
              <w:jc w:val="center"/>
              <w:rPr>
                <w:rFonts w:ascii="仿宋_GB2312" w:hAnsi="宋体" w:eastAsia="仿宋_GB2312" w:cs="宋体"/>
                <w:szCs w:val="21"/>
              </w:rPr>
            </w:pPr>
            <w:r>
              <w:rPr>
                <w:rFonts w:hint="eastAsia" w:ascii="仿宋_GB2312" w:hAnsi="宋体" w:eastAsia="仿宋_GB2312" w:cs="宋体"/>
                <w:szCs w:val="21"/>
              </w:rPr>
              <w:t>750KG/年</w:t>
            </w:r>
          </w:p>
          <w:p>
            <w:pPr>
              <w:jc w:val="center"/>
              <w:rPr>
                <w:rFonts w:ascii="仿宋_GB2312" w:hAnsi="宋体" w:eastAsia="仿宋_GB2312"/>
                <w:szCs w:val="21"/>
              </w:rPr>
            </w:pPr>
            <w:r>
              <w:rPr>
                <w:rFonts w:hint="eastAsia" w:ascii="仿宋_GB2312" w:hAnsi="宋体" w:eastAsia="仿宋_GB2312" w:cs="宋体"/>
                <w:szCs w:val="21"/>
              </w:rPr>
              <w:t>（药剂）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709" w:type="dxa"/>
            <w:vMerge w:val="continue"/>
            <w:vAlign w:val="center"/>
          </w:tcPr>
          <w:p>
            <w:pPr>
              <w:jc w:val="center"/>
              <w:rPr>
                <w:rFonts w:ascii="仿宋_GB2312" w:hAnsi="宋体" w:eastAsia="仿宋_GB2312"/>
                <w:szCs w:val="21"/>
              </w:rPr>
            </w:pPr>
          </w:p>
        </w:tc>
        <w:tc>
          <w:tcPr>
            <w:tcW w:w="2972" w:type="dxa"/>
            <w:vAlign w:val="center"/>
          </w:tcPr>
          <w:p>
            <w:pPr>
              <w:jc w:val="left"/>
              <w:rPr>
                <w:rFonts w:ascii="仿宋_GB2312" w:hAnsi="宋体" w:eastAsia="仿宋_GB2312" w:cs="宋体"/>
                <w:szCs w:val="21"/>
              </w:rPr>
            </w:pPr>
            <w:r>
              <w:rPr>
                <w:rFonts w:hint="eastAsia" w:ascii="仿宋_GB2312" w:hAnsi="宋体" w:eastAsia="仿宋_GB2312" w:cs="宋体"/>
                <w:szCs w:val="21"/>
              </w:rPr>
              <w:t>4、密闭水防蚀剂</w:t>
            </w:r>
          </w:p>
          <w:p>
            <w:pPr>
              <w:jc w:val="left"/>
              <w:rPr>
                <w:rFonts w:ascii="仿宋_GB2312" w:hAnsi="宋体" w:eastAsia="仿宋_GB2312" w:cs="宋体"/>
                <w:szCs w:val="21"/>
              </w:rPr>
            </w:pPr>
            <w:r>
              <w:rPr>
                <w:rFonts w:hint="eastAsia" w:ascii="仿宋_GB2312" w:hAnsi="宋体" w:eastAsia="仿宋_GB2312" w:cs="宋体"/>
                <w:szCs w:val="21"/>
              </w:rPr>
              <w:t>（运行期间）</w:t>
            </w:r>
          </w:p>
        </w:tc>
        <w:tc>
          <w:tcPr>
            <w:tcW w:w="3827" w:type="dxa"/>
            <w:gridSpan w:val="2"/>
            <w:vAlign w:val="center"/>
          </w:tcPr>
          <w:p>
            <w:pPr>
              <w:jc w:val="center"/>
              <w:rPr>
                <w:rFonts w:ascii="仿宋_GB2312" w:hAnsi="宋体" w:eastAsia="仿宋_GB2312"/>
                <w:szCs w:val="21"/>
              </w:rPr>
            </w:pPr>
            <w:r>
              <w:rPr>
                <w:rFonts w:hint="eastAsia" w:ascii="仿宋_GB2312" w:hAnsi="宋体" w:eastAsia="仿宋_GB2312"/>
                <w:szCs w:val="21"/>
              </w:rPr>
              <w:t>1次/月</w:t>
            </w:r>
          </w:p>
        </w:tc>
        <w:tc>
          <w:tcPr>
            <w:tcW w:w="1706" w:type="dxa"/>
            <w:vAlign w:val="center"/>
          </w:tcPr>
          <w:p>
            <w:pPr>
              <w:jc w:val="center"/>
              <w:rPr>
                <w:rFonts w:ascii="仿宋_GB2312" w:hAnsi="宋体" w:eastAsia="仿宋_GB2312" w:cs="宋体"/>
                <w:szCs w:val="21"/>
              </w:rPr>
            </w:pPr>
            <w:r>
              <w:rPr>
                <w:rFonts w:hint="eastAsia" w:ascii="仿宋_GB2312" w:hAnsi="宋体" w:eastAsia="仿宋_GB2312" w:cs="宋体"/>
                <w:szCs w:val="21"/>
              </w:rPr>
              <w:t>300KG/年</w:t>
            </w:r>
          </w:p>
          <w:p>
            <w:pPr>
              <w:jc w:val="center"/>
              <w:rPr>
                <w:rFonts w:ascii="仿宋_GB2312" w:hAnsi="宋体" w:eastAsia="仿宋_GB2312"/>
                <w:szCs w:val="21"/>
              </w:rPr>
            </w:pPr>
            <w:r>
              <w:rPr>
                <w:rFonts w:hint="eastAsia" w:ascii="仿宋_GB2312" w:hAnsi="宋体" w:eastAsia="仿宋_GB2312" w:cs="宋体"/>
                <w:szCs w:val="21"/>
              </w:rPr>
              <w:t>（药剂）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trPr>
        <w:tc>
          <w:tcPr>
            <w:tcW w:w="709" w:type="dxa"/>
            <w:vMerge w:val="continue"/>
            <w:vAlign w:val="center"/>
          </w:tcPr>
          <w:p>
            <w:pPr>
              <w:jc w:val="center"/>
              <w:rPr>
                <w:rFonts w:ascii="仿宋_GB2312" w:hAnsi="宋体" w:eastAsia="仿宋_GB2312"/>
                <w:szCs w:val="21"/>
              </w:rPr>
            </w:pPr>
          </w:p>
        </w:tc>
        <w:tc>
          <w:tcPr>
            <w:tcW w:w="2972" w:type="dxa"/>
            <w:vAlign w:val="center"/>
          </w:tcPr>
          <w:p>
            <w:pPr>
              <w:jc w:val="left"/>
              <w:rPr>
                <w:rFonts w:ascii="仿宋_GB2312" w:hAnsi="宋体" w:eastAsia="仿宋_GB2312" w:cs="宋体"/>
                <w:szCs w:val="21"/>
              </w:rPr>
            </w:pPr>
            <w:r>
              <w:rPr>
                <w:rFonts w:hint="eastAsia" w:ascii="仿宋_GB2312" w:hAnsi="宋体" w:eastAsia="仿宋_GB2312" w:cs="宋体"/>
                <w:szCs w:val="21"/>
              </w:rPr>
              <w:t>5、冷却塔清洗</w:t>
            </w:r>
          </w:p>
        </w:tc>
        <w:tc>
          <w:tcPr>
            <w:tcW w:w="3827" w:type="dxa"/>
            <w:gridSpan w:val="2"/>
            <w:vAlign w:val="center"/>
          </w:tcPr>
          <w:p>
            <w:pPr>
              <w:jc w:val="center"/>
              <w:rPr>
                <w:rFonts w:ascii="仿宋_GB2312" w:hAnsi="宋体" w:eastAsia="仿宋_GB2312"/>
                <w:szCs w:val="21"/>
              </w:rPr>
            </w:pPr>
            <w:r>
              <w:rPr>
                <w:rFonts w:hint="eastAsia" w:ascii="仿宋_GB2312" w:hAnsi="宋体" w:eastAsia="仿宋_GB2312"/>
                <w:szCs w:val="21"/>
              </w:rPr>
              <w:t>3月份、7月份、11月份</w:t>
            </w:r>
          </w:p>
        </w:tc>
        <w:tc>
          <w:tcPr>
            <w:tcW w:w="1706" w:type="dxa"/>
            <w:vAlign w:val="center"/>
          </w:tcPr>
          <w:p>
            <w:pPr>
              <w:jc w:val="center"/>
              <w:rPr>
                <w:rFonts w:ascii="仿宋_GB2312" w:hAnsi="宋体" w:eastAsia="仿宋_GB2312"/>
                <w:szCs w:val="21"/>
              </w:rPr>
            </w:pPr>
            <w:r>
              <w:rPr>
                <w:rFonts w:hint="eastAsia" w:ascii="仿宋_GB2312" w:hAnsi="宋体" w:eastAsia="仿宋_GB2312" w:cs="宋体"/>
                <w:szCs w:val="21"/>
              </w:rPr>
              <w:t>3次/年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709" w:type="dxa"/>
            <w:vMerge w:val="restart"/>
            <w:vAlign w:val="center"/>
          </w:tcPr>
          <w:p>
            <w:pPr>
              <w:jc w:val="center"/>
              <w:rPr>
                <w:rFonts w:ascii="仿宋_GB2312" w:hAnsi="宋体" w:eastAsia="仿宋_GB2312" w:cs="宋体"/>
                <w:szCs w:val="21"/>
              </w:rPr>
            </w:pPr>
            <w:r>
              <w:rPr>
                <w:rFonts w:hint="eastAsia" w:ascii="仿宋_GB2312" w:hAnsi="宋体" w:eastAsia="仿宋_GB2312" w:cs="宋体"/>
                <w:szCs w:val="21"/>
              </w:rPr>
              <w:t>系统运行期间保养项目</w:t>
            </w:r>
          </w:p>
        </w:tc>
        <w:tc>
          <w:tcPr>
            <w:tcW w:w="2972" w:type="dxa"/>
            <w:vAlign w:val="center"/>
          </w:tcPr>
          <w:p>
            <w:pPr>
              <w:spacing w:line="400" w:lineRule="exact"/>
              <w:jc w:val="left"/>
              <w:rPr>
                <w:rFonts w:ascii="仿宋_GB2312" w:hAnsi="宋体" w:eastAsia="仿宋_GB2312" w:cs="宋体"/>
                <w:szCs w:val="21"/>
              </w:rPr>
            </w:pPr>
            <w:r>
              <w:rPr>
                <w:rFonts w:hint="eastAsia" w:ascii="仿宋_GB2312" w:hAnsi="宋体" w:eastAsia="仿宋_GB2312" w:cs="宋体"/>
                <w:szCs w:val="21"/>
              </w:rPr>
              <w:t>6、水样检测冷却、冷冻</w:t>
            </w:r>
          </w:p>
          <w:p>
            <w:pPr>
              <w:jc w:val="left"/>
              <w:rPr>
                <w:rFonts w:ascii="仿宋_GB2312" w:hAnsi="宋体" w:eastAsia="仿宋_GB2312" w:cs="宋体"/>
                <w:szCs w:val="21"/>
              </w:rPr>
            </w:pPr>
            <w:r>
              <w:rPr>
                <w:rFonts w:hint="eastAsia" w:ascii="仿宋_GB2312" w:hAnsi="宋体" w:eastAsia="仿宋_GB2312" w:cs="宋体"/>
                <w:szCs w:val="21"/>
              </w:rPr>
              <w:t>（运行期间）</w:t>
            </w:r>
          </w:p>
        </w:tc>
        <w:tc>
          <w:tcPr>
            <w:tcW w:w="3827" w:type="dxa"/>
            <w:gridSpan w:val="2"/>
            <w:vAlign w:val="center"/>
          </w:tcPr>
          <w:p>
            <w:pPr>
              <w:jc w:val="center"/>
              <w:rPr>
                <w:rFonts w:ascii="仿宋_GB2312" w:hAnsi="宋体" w:eastAsia="仿宋_GB2312"/>
                <w:szCs w:val="21"/>
              </w:rPr>
            </w:pPr>
            <w:r>
              <w:rPr>
                <w:rFonts w:hint="eastAsia" w:ascii="仿宋_GB2312" w:hAnsi="宋体" w:eastAsia="仿宋_GB2312"/>
                <w:szCs w:val="21"/>
              </w:rPr>
              <w:t>1次/月</w:t>
            </w:r>
          </w:p>
        </w:tc>
        <w:tc>
          <w:tcPr>
            <w:tcW w:w="1706" w:type="dxa"/>
            <w:vAlign w:val="center"/>
          </w:tcPr>
          <w:p>
            <w:pPr>
              <w:jc w:val="center"/>
              <w:rPr>
                <w:rFonts w:ascii="仿宋_GB2312" w:hAnsi="宋体" w:eastAsia="仿宋_GB2312"/>
                <w:szCs w:val="21"/>
              </w:rPr>
            </w:pPr>
            <w:r>
              <w:rPr>
                <w:rFonts w:hint="eastAsia" w:ascii="仿宋_GB2312" w:hAnsi="宋体" w:eastAsia="仿宋_GB2312" w:cs="宋体"/>
                <w:szCs w:val="21"/>
              </w:rPr>
              <w:t>12次/年</w:t>
            </w:r>
            <w:r>
              <w:rPr>
                <w:rFonts w:hint="eastAsia" w:ascii="仿宋_GB2312" w:hAnsi="宋体" w:eastAsia="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709" w:type="dxa"/>
            <w:vMerge w:val="continue"/>
            <w:vAlign w:val="center"/>
          </w:tcPr>
          <w:p>
            <w:pPr>
              <w:jc w:val="center"/>
              <w:rPr>
                <w:rFonts w:ascii="仿宋_GB2312" w:hAnsi="宋体" w:eastAsia="仿宋_GB2312"/>
                <w:szCs w:val="21"/>
              </w:rPr>
            </w:pPr>
          </w:p>
        </w:tc>
        <w:tc>
          <w:tcPr>
            <w:tcW w:w="2972" w:type="dxa"/>
            <w:vAlign w:val="center"/>
          </w:tcPr>
          <w:p>
            <w:pPr>
              <w:jc w:val="left"/>
              <w:rPr>
                <w:rFonts w:ascii="仿宋_GB2312" w:hAnsi="宋体" w:eastAsia="仿宋_GB2312" w:cs="宋体"/>
                <w:szCs w:val="21"/>
              </w:rPr>
            </w:pPr>
            <w:r>
              <w:rPr>
                <w:rFonts w:hint="eastAsia" w:ascii="仿宋_GB2312" w:hAnsi="宋体" w:eastAsia="仿宋_GB2312" w:cs="宋体"/>
                <w:szCs w:val="21"/>
              </w:rPr>
              <w:t>7、水质检测报告</w:t>
            </w:r>
          </w:p>
          <w:p>
            <w:pPr>
              <w:jc w:val="left"/>
              <w:rPr>
                <w:rFonts w:ascii="仿宋_GB2312" w:hAnsi="宋体" w:eastAsia="仿宋_GB2312" w:cs="宋体"/>
                <w:szCs w:val="21"/>
              </w:rPr>
            </w:pPr>
            <w:r>
              <w:rPr>
                <w:rFonts w:hint="eastAsia" w:ascii="仿宋_GB2312" w:hAnsi="宋体" w:eastAsia="仿宋_GB2312" w:cs="宋体"/>
                <w:szCs w:val="21"/>
              </w:rPr>
              <w:t>（书面）</w:t>
            </w:r>
          </w:p>
        </w:tc>
        <w:tc>
          <w:tcPr>
            <w:tcW w:w="3827" w:type="dxa"/>
            <w:gridSpan w:val="2"/>
            <w:vAlign w:val="center"/>
          </w:tcPr>
          <w:p>
            <w:pPr>
              <w:jc w:val="center"/>
              <w:rPr>
                <w:rFonts w:ascii="仿宋_GB2312" w:hAnsi="宋体" w:eastAsia="仿宋_GB2312"/>
                <w:szCs w:val="21"/>
              </w:rPr>
            </w:pPr>
            <w:r>
              <w:rPr>
                <w:rFonts w:hint="eastAsia" w:ascii="仿宋_GB2312" w:hAnsi="宋体" w:eastAsia="仿宋_GB2312"/>
                <w:szCs w:val="21"/>
              </w:rPr>
              <w:t>1次/月</w:t>
            </w:r>
          </w:p>
        </w:tc>
        <w:tc>
          <w:tcPr>
            <w:tcW w:w="1706" w:type="dxa"/>
            <w:vAlign w:val="center"/>
          </w:tcPr>
          <w:p>
            <w:pPr>
              <w:jc w:val="center"/>
              <w:rPr>
                <w:rFonts w:ascii="仿宋_GB2312" w:hAnsi="宋体" w:eastAsia="仿宋_GB2312"/>
                <w:szCs w:val="21"/>
              </w:rPr>
            </w:pPr>
            <w:r>
              <w:rPr>
                <w:rFonts w:hint="eastAsia" w:ascii="仿宋_GB2312" w:hAnsi="宋体" w:eastAsia="仿宋_GB2312" w:cs="宋体"/>
                <w:szCs w:val="21"/>
              </w:rPr>
              <w:t>12次/年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709" w:type="dxa"/>
            <w:vMerge w:val="continue"/>
            <w:vAlign w:val="center"/>
          </w:tcPr>
          <w:p>
            <w:pPr>
              <w:jc w:val="center"/>
              <w:rPr>
                <w:rFonts w:ascii="仿宋_GB2312" w:hAnsi="宋体" w:eastAsia="仿宋_GB2312"/>
                <w:szCs w:val="21"/>
              </w:rPr>
            </w:pPr>
          </w:p>
        </w:tc>
        <w:tc>
          <w:tcPr>
            <w:tcW w:w="2972" w:type="dxa"/>
            <w:vAlign w:val="center"/>
          </w:tcPr>
          <w:p>
            <w:pPr>
              <w:jc w:val="left"/>
              <w:rPr>
                <w:rFonts w:ascii="仿宋_GB2312" w:hAnsi="宋体" w:eastAsia="仿宋_GB2312" w:cs="宋体"/>
                <w:szCs w:val="21"/>
              </w:rPr>
            </w:pPr>
            <w:r>
              <w:rPr>
                <w:rFonts w:hint="eastAsia" w:ascii="仿宋_GB2312" w:hAnsi="宋体" w:eastAsia="仿宋_GB2312" w:cs="宋体"/>
                <w:szCs w:val="21"/>
              </w:rPr>
              <w:t>8、经省级以上质监局认可的机构出具的水质检测报告（书面）</w:t>
            </w:r>
          </w:p>
        </w:tc>
        <w:tc>
          <w:tcPr>
            <w:tcW w:w="3827" w:type="dxa"/>
            <w:gridSpan w:val="2"/>
            <w:vAlign w:val="center"/>
          </w:tcPr>
          <w:p>
            <w:pPr>
              <w:jc w:val="center"/>
              <w:rPr>
                <w:rFonts w:ascii="仿宋_GB2312" w:hAnsi="宋体" w:eastAsia="仿宋_GB2312"/>
                <w:szCs w:val="21"/>
              </w:rPr>
            </w:pPr>
            <w:r>
              <w:rPr>
                <w:rFonts w:hint="eastAsia" w:ascii="仿宋_GB2312" w:hAnsi="宋体" w:eastAsia="仿宋_GB2312"/>
                <w:szCs w:val="21"/>
              </w:rPr>
              <w:t>1次/年</w:t>
            </w:r>
          </w:p>
        </w:tc>
        <w:tc>
          <w:tcPr>
            <w:tcW w:w="1706" w:type="dxa"/>
            <w:vAlign w:val="center"/>
          </w:tcPr>
          <w:p>
            <w:pPr>
              <w:jc w:val="center"/>
              <w:rPr>
                <w:rFonts w:ascii="仿宋_GB2312" w:hAnsi="宋体" w:eastAsia="仿宋_GB2312"/>
                <w:szCs w:val="21"/>
              </w:rPr>
            </w:pPr>
            <w:r>
              <w:rPr>
                <w:rFonts w:hint="eastAsia" w:ascii="仿宋_GB2312" w:hAnsi="宋体" w:eastAsia="仿宋_GB2312" w:cs="宋体"/>
                <w:szCs w:val="21"/>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709" w:type="dxa"/>
            <w:vMerge w:val="restart"/>
            <w:vAlign w:val="center"/>
          </w:tcPr>
          <w:p>
            <w:pPr>
              <w:jc w:val="center"/>
              <w:rPr>
                <w:rFonts w:ascii="仿宋_GB2312" w:hAnsi="宋体" w:eastAsia="仿宋_GB2312"/>
                <w:szCs w:val="21"/>
              </w:rPr>
            </w:pPr>
            <w:r>
              <w:rPr>
                <w:rFonts w:hint="eastAsia" w:ascii="仿宋_GB2312" w:hAnsi="宋体" w:eastAsia="仿宋_GB2312" w:cs="宋体"/>
                <w:szCs w:val="21"/>
              </w:rPr>
              <w:t>停机期间水系统清洗保养项目</w:t>
            </w:r>
          </w:p>
        </w:tc>
        <w:tc>
          <w:tcPr>
            <w:tcW w:w="2972" w:type="dxa"/>
            <w:vAlign w:val="center"/>
          </w:tcPr>
          <w:p>
            <w:pPr>
              <w:jc w:val="left"/>
              <w:rPr>
                <w:rFonts w:ascii="仿宋_GB2312" w:hAnsi="宋体" w:eastAsia="仿宋_GB2312"/>
                <w:szCs w:val="21"/>
              </w:rPr>
            </w:pPr>
            <w:r>
              <w:rPr>
                <w:rFonts w:hint="eastAsia" w:ascii="仿宋_GB2312" w:hAnsi="宋体" w:eastAsia="仿宋_GB2312" w:cs="宋体"/>
                <w:szCs w:val="21"/>
              </w:rPr>
              <w:t>9、冷却、冷冻循环水系统清洗、预膜（人工费）</w:t>
            </w:r>
          </w:p>
        </w:tc>
        <w:tc>
          <w:tcPr>
            <w:tcW w:w="3827" w:type="dxa"/>
            <w:gridSpan w:val="2"/>
            <w:vAlign w:val="center"/>
          </w:tcPr>
          <w:p>
            <w:pPr>
              <w:jc w:val="center"/>
              <w:rPr>
                <w:rFonts w:ascii="仿宋_GB2312" w:hAnsi="宋体" w:eastAsia="仿宋_GB2312"/>
                <w:szCs w:val="21"/>
              </w:rPr>
            </w:pPr>
            <w:r>
              <w:rPr>
                <w:rFonts w:hint="eastAsia" w:ascii="仿宋_GB2312" w:hAnsi="宋体" w:eastAsia="仿宋_GB2312"/>
                <w:szCs w:val="21"/>
              </w:rPr>
              <w:t>1次/年</w:t>
            </w:r>
          </w:p>
        </w:tc>
        <w:tc>
          <w:tcPr>
            <w:tcW w:w="1706" w:type="dxa"/>
            <w:vAlign w:val="center"/>
          </w:tcPr>
          <w:p>
            <w:pPr>
              <w:jc w:val="center"/>
              <w:rPr>
                <w:rFonts w:ascii="仿宋_GB2312" w:hAnsi="宋体" w:eastAsia="仿宋_GB2312"/>
                <w:szCs w:val="21"/>
              </w:rPr>
            </w:pPr>
            <w:r>
              <w:rPr>
                <w:rFonts w:hint="eastAsia" w:ascii="仿宋_GB2312" w:hAnsi="宋体" w:eastAsia="仿宋_GB2312" w:cs="宋体"/>
                <w:szCs w:val="21"/>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trPr>
        <w:tc>
          <w:tcPr>
            <w:tcW w:w="709" w:type="dxa"/>
            <w:vMerge w:val="continue"/>
            <w:vAlign w:val="center"/>
          </w:tcPr>
          <w:p>
            <w:pPr>
              <w:jc w:val="center"/>
              <w:rPr>
                <w:rFonts w:ascii="仿宋_GB2312" w:hAnsi="宋体" w:eastAsia="仿宋_GB2312"/>
                <w:szCs w:val="21"/>
              </w:rPr>
            </w:pPr>
          </w:p>
        </w:tc>
        <w:tc>
          <w:tcPr>
            <w:tcW w:w="2972" w:type="dxa"/>
            <w:vAlign w:val="center"/>
          </w:tcPr>
          <w:p>
            <w:pPr>
              <w:jc w:val="left"/>
              <w:rPr>
                <w:rFonts w:ascii="仿宋_GB2312" w:hAnsi="宋体" w:eastAsia="仿宋_GB2312" w:cs="宋体"/>
                <w:szCs w:val="21"/>
              </w:rPr>
            </w:pPr>
            <w:r>
              <w:rPr>
                <w:rFonts w:hint="eastAsia" w:ascii="仿宋_GB2312" w:hAnsi="宋体" w:eastAsia="仿宋_GB2312" w:cs="宋体"/>
                <w:szCs w:val="21"/>
              </w:rPr>
              <w:t>10、清洗剂</w:t>
            </w:r>
          </w:p>
        </w:tc>
        <w:tc>
          <w:tcPr>
            <w:tcW w:w="3827" w:type="dxa"/>
            <w:gridSpan w:val="2"/>
            <w:vAlign w:val="center"/>
          </w:tcPr>
          <w:p>
            <w:pPr>
              <w:jc w:val="center"/>
              <w:rPr>
                <w:rFonts w:ascii="仿宋_GB2312" w:hAnsi="宋体" w:eastAsia="仿宋_GB2312"/>
                <w:szCs w:val="21"/>
              </w:rPr>
            </w:pPr>
            <w:r>
              <w:rPr>
                <w:rFonts w:hint="eastAsia" w:ascii="仿宋_GB2312" w:hAnsi="宋体" w:eastAsia="仿宋_GB2312"/>
                <w:szCs w:val="21"/>
              </w:rPr>
              <w:t>1次/年</w:t>
            </w:r>
          </w:p>
        </w:tc>
        <w:tc>
          <w:tcPr>
            <w:tcW w:w="1706" w:type="dxa"/>
            <w:vAlign w:val="center"/>
          </w:tcPr>
          <w:p>
            <w:pPr>
              <w:jc w:val="center"/>
              <w:rPr>
                <w:rFonts w:ascii="仿宋_GB2312" w:hAnsi="宋体" w:eastAsia="仿宋_GB2312" w:cs="宋体"/>
                <w:szCs w:val="21"/>
              </w:rPr>
            </w:pPr>
            <w:r>
              <w:rPr>
                <w:rFonts w:hint="eastAsia" w:ascii="仿宋_GB2312" w:hAnsi="宋体" w:eastAsia="仿宋_GB2312" w:cs="宋体"/>
                <w:szCs w:val="21"/>
              </w:rPr>
              <w:t>550KG/年</w:t>
            </w:r>
          </w:p>
          <w:p>
            <w:pPr>
              <w:jc w:val="center"/>
              <w:rPr>
                <w:rFonts w:ascii="仿宋_GB2312" w:hAnsi="宋体" w:eastAsia="仿宋_GB2312"/>
                <w:szCs w:val="21"/>
              </w:rPr>
            </w:pPr>
            <w:r>
              <w:rPr>
                <w:rFonts w:hint="eastAsia" w:ascii="仿宋_GB2312" w:hAnsi="宋体" w:eastAsia="仿宋_GB2312" w:cs="宋体"/>
                <w:szCs w:val="21"/>
              </w:rPr>
              <w:t>（药剂）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709" w:type="dxa"/>
            <w:vMerge w:val="continue"/>
            <w:vAlign w:val="center"/>
          </w:tcPr>
          <w:p>
            <w:pPr>
              <w:jc w:val="center"/>
              <w:rPr>
                <w:rFonts w:ascii="仿宋_GB2312" w:hAnsi="宋体" w:eastAsia="仿宋_GB2312"/>
                <w:szCs w:val="21"/>
              </w:rPr>
            </w:pPr>
          </w:p>
        </w:tc>
        <w:tc>
          <w:tcPr>
            <w:tcW w:w="2972" w:type="dxa"/>
            <w:vAlign w:val="center"/>
          </w:tcPr>
          <w:p>
            <w:pPr>
              <w:jc w:val="left"/>
              <w:rPr>
                <w:rFonts w:ascii="仿宋_GB2312" w:hAnsi="宋体" w:eastAsia="仿宋_GB2312" w:cs="宋体"/>
                <w:szCs w:val="21"/>
              </w:rPr>
            </w:pPr>
            <w:r>
              <w:rPr>
                <w:rFonts w:hint="eastAsia" w:ascii="仿宋_GB2312" w:hAnsi="宋体" w:eastAsia="仿宋_GB2312" w:cs="宋体"/>
                <w:szCs w:val="21"/>
              </w:rPr>
              <w:t>11、钝化预膜剂</w:t>
            </w:r>
          </w:p>
        </w:tc>
        <w:tc>
          <w:tcPr>
            <w:tcW w:w="3827" w:type="dxa"/>
            <w:gridSpan w:val="2"/>
            <w:vAlign w:val="center"/>
          </w:tcPr>
          <w:p>
            <w:pPr>
              <w:jc w:val="center"/>
              <w:rPr>
                <w:rFonts w:ascii="仿宋_GB2312" w:hAnsi="宋体" w:eastAsia="仿宋_GB2312"/>
                <w:szCs w:val="21"/>
              </w:rPr>
            </w:pPr>
            <w:r>
              <w:rPr>
                <w:rFonts w:hint="eastAsia" w:ascii="仿宋_GB2312" w:hAnsi="宋体" w:eastAsia="仿宋_GB2312"/>
                <w:szCs w:val="21"/>
              </w:rPr>
              <w:t>1次/年</w:t>
            </w:r>
          </w:p>
        </w:tc>
        <w:tc>
          <w:tcPr>
            <w:tcW w:w="1706" w:type="dxa"/>
            <w:vAlign w:val="center"/>
          </w:tcPr>
          <w:p>
            <w:pPr>
              <w:jc w:val="center"/>
              <w:rPr>
                <w:rFonts w:ascii="仿宋_GB2312" w:hAnsi="宋体" w:eastAsia="仿宋_GB2312" w:cs="宋体"/>
                <w:szCs w:val="21"/>
              </w:rPr>
            </w:pPr>
            <w:r>
              <w:rPr>
                <w:rFonts w:hint="eastAsia" w:ascii="仿宋_GB2312" w:hAnsi="宋体" w:eastAsia="仿宋_GB2312" w:cs="宋体"/>
                <w:szCs w:val="21"/>
              </w:rPr>
              <w:t>300KG/年</w:t>
            </w:r>
          </w:p>
          <w:p>
            <w:pPr>
              <w:jc w:val="center"/>
              <w:rPr>
                <w:rFonts w:ascii="仿宋_GB2312" w:hAnsi="宋体" w:eastAsia="仿宋_GB2312"/>
                <w:szCs w:val="21"/>
              </w:rPr>
            </w:pPr>
            <w:r>
              <w:rPr>
                <w:rFonts w:hint="eastAsia" w:ascii="仿宋_GB2312" w:hAnsi="宋体" w:eastAsia="仿宋_GB2312" w:cs="宋体"/>
                <w:szCs w:val="21"/>
              </w:rPr>
              <w:t>（药剂）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709" w:type="dxa"/>
            <w:vMerge w:val="continue"/>
            <w:vAlign w:val="center"/>
          </w:tcPr>
          <w:p>
            <w:pPr>
              <w:jc w:val="center"/>
              <w:rPr>
                <w:rFonts w:ascii="仿宋_GB2312" w:hAnsi="宋体" w:eastAsia="仿宋_GB2312"/>
                <w:szCs w:val="21"/>
              </w:rPr>
            </w:pPr>
          </w:p>
        </w:tc>
        <w:tc>
          <w:tcPr>
            <w:tcW w:w="2972" w:type="dxa"/>
            <w:vAlign w:val="center"/>
          </w:tcPr>
          <w:p>
            <w:pPr>
              <w:jc w:val="left"/>
              <w:rPr>
                <w:rFonts w:ascii="仿宋_GB2312" w:hAnsi="宋体" w:eastAsia="仿宋_GB2312" w:cs="宋体"/>
                <w:szCs w:val="21"/>
              </w:rPr>
            </w:pPr>
            <w:r>
              <w:rPr>
                <w:rFonts w:hint="eastAsia" w:ascii="仿宋_GB2312" w:hAnsi="宋体" w:eastAsia="仿宋_GB2312" w:cs="宋体"/>
                <w:szCs w:val="21"/>
              </w:rPr>
              <w:t>12、机组冷凝器通炮</w:t>
            </w:r>
          </w:p>
          <w:p>
            <w:pPr>
              <w:jc w:val="left"/>
              <w:rPr>
                <w:rFonts w:ascii="仿宋_GB2312" w:hAnsi="宋体" w:eastAsia="仿宋_GB2312" w:cs="宋体"/>
                <w:szCs w:val="21"/>
              </w:rPr>
            </w:pPr>
            <w:r>
              <w:rPr>
                <w:rFonts w:hint="eastAsia" w:ascii="仿宋_GB2312" w:hAnsi="宋体" w:eastAsia="仿宋_GB2312" w:cs="宋体"/>
                <w:szCs w:val="21"/>
              </w:rPr>
              <w:t>1300RT</w:t>
            </w:r>
          </w:p>
        </w:tc>
        <w:tc>
          <w:tcPr>
            <w:tcW w:w="3827" w:type="dxa"/>
            <w:gridSpan w:val="2"/>
            <w:vAlign w:val="center"/>
          </w:tcPr>
          <w:p>
            <w:pPr>
              <w:jc w:val="center"/>
              <w:rPr>
                <w:rFonts w:ascii="仿宋_GB2312" w:hAnsi="宋体" w:eastAsia="仿宋_GB2312"/>
                <w:szCs w:val="21"/>
              </w:rPr>
            </w:pPr>
            <w:r>
              <w:rPr>
                <w:rFonts w:hint="eastAsia" w:ascii="仿宋_GB2312" w:hAnsi="宋体" w:eastAsia="仿宋_GB2312"/>
                <w:szCs w:val="21"/>
              </w:rPr>
              <w:t>1次/年</w:t>
            </w:r>
          </w:p>
        </w:tc>
        <w:tc>
          <w:tcPr>
            <w:tcW w:w="1706" w:type="dxa"/>
            <w:vAlign w:val="center"/>
          </w:tcPr>
          <w:p>
            <w:pPr>
              <w:jc w:val="center"/>
              <w:rPr>
                <w:rFonts w:ascii="仿宋_GB2312" w:hAnsi="宋体" w:eastAsia="仿宋_GB2312"/>
                <w:szCs w:val="21"/>
              </w:rPr>
            </w:pPr>
            <w:r>
              <w:rPr>
                <w:rFonts w:hint="eastAsia" w:ascii="仿宋_GB2312" w:hAnsi="宋体" w:eastAsia="仿宋_GB2312" w:cs="宋体"/>
                <w:szCs w:val="21"/>
              </w:rPr>
              <w:t>3组/年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709" w:type="dxa"/>
            <w:vMerge w:val="continue"/>
            <w:vAlign w:val="center"/>
          </w:tcPr>
          <w:p>
            <w:pPr>
              <w:jc w:val="center"/>
              <w:rPr>
                <w:rFonts w:ascii="仿宋_GB2312" w:hAnsi="宋体" w:eastAsia="仿宋_GB2312"/>
                <w:szCs w:val="21"/>
              </w:rPr>
            </w:pPr>
          </w:p>
        </w:tc>
        <w:tc>
          <w:tcPr>
            <w:tcW w:w="2972" w:type="dxa"/>
            <w:vAlign w:val="center"/>
          </w:tcPr>
          <w:p>
            <w:pPr>
              <w:jc w:val="left"/>
              <w:rPr>
                <w:rFonts w:ascii="仿宋_GB2312" w:hAnsi="宋体" w:eastAsia="仿宋_GB2312" w:cs="宋体"/>
                <w:szCs w:val="21"/>
              </w:rPr>
            </w:pPr>
            <w:r>
              <w:rPr>
                <w:rFonts w:hint="eastAsia" w:ascii="仿宋_GB2312" w:hAnsi="宋体" w:eastAsia="仿宋_GB2312" w:cs="宋体"/>
                <w:szCs w:val="21"/>
              </w:rPr>
              <w:t>13、机组蒸发器通炮</w:t>
            </w:r>
          </w:p>
          <w:p>
            <w:pPr>
              <w:jc w:val="left"/>
              <w:rPr>
                <w:rFonts w:ascii="仿宋_GB2312" w:hAnsi="宋体" w:eastAsia="仿宋_GB2312" w:cs="宋体"/>
                <w:szCs w:val="21"/>
              </w:rPr>
            </w:pPr>
            <w:r>
              <w:rPr>
                <w:rFonts w:hint="eastAsia" w:ascii="仿宋_GB2312" w:hAnsi="宋体" w:eastAsia="仿宋_GB2312" w:cs="宋体"/>
                <w:szCs w:val="21"/>
              </w:rPr>
              <w:t>1300RT</w:t>
            </w:r>
          </w:p>
        </w:tc>
        <w:tc>
          <w:tcPr>
            <w:tcW w:w="3827" w:type="dxa"/>
            <w:gridSpan w:val="2"/>
            <w:vAlign w:val="center"/>
          </w:tcPr>
          <w:p>
            <w:pPr>
              <w:jc w:val="center"/>
              <w:rPr>
                <w:rFonts w:ascii="仿宋_GB2312" w:hAnsi="宋体" w:eastAsia="仿宋_GB2312"/>
                <w:szCs w:val="21"/>
              </w:rPr>
            </w:pPr>
            <w:r>
              <w:rPr>
                <w:rFonts w:hint="eastAsia" w:ascii="仿宋_GB2312" w:hAnsi="宋体" w:eastAsia="仿宋_GB2312"/>
                <w:szCs w:val="21"/>
              </w:rPr>
              <w:t>1次/年</w:t>
            </w:r>
          </w:p>
        </w:tc>
        <w:tc>
          <w:tcPr>
            <w:tcW w:w="1706" w:type="dxa"/>
            <w:vAlign w:val="center"/>
          </w:tcPr>
          <w:p>
            <w:pPr>
              <w:jc w:val="center"/>
              <w:rPr>
                <w:rFonts w:ascii="仿宋_GB2312" w:hAnsi="宋体" w:eastAsia="仿宋_GB2312"/>
                <w:szCs w:val="21"/>
              </w:rPr>
            </w:pPr>
            <w:r>
              <w:rPr>
                <w:rFonts w:hint="eastAsia" w:ascii="仿宋_GB2312" w:hAnsi="宋体" w:eastAsia="仿宋_GB2312" w:cs="宋体"/>
                <w:szCs w:val="21"/>
              </w:rPr>
              <w:t>3组/年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709" w:type="dxa"/>
            <w:vMerge w:val="continue"/>
            <w:vAlign w:val="center"/>
          </w:tcPr>
          <w:p>
            <w:pPr>
              <w:jc w:val="center"/>
              <w:rPr>
                <w:rFonts w:ascii="仿宋_GB2312" w:hAnsi="宋体" w:eastAsia="仿宋_GB2312"/>
                <w:szCs w:val="21"/>
              </w:rPr>
            </w:pPr>
          </w:p>
        </w:tc>
        <w:tc>
          <w:tcPr>
            <w:tcW w:w="2972" w:type="dxa"/>
            <w:vAlign w:val="center"/>
          </w:tcPr>
          <w:p>
            <w:pPr>
              <w:jc w:val="left"/>
              <w:rPr>
                <w:rFonts w:ascii="仿宋_GB2312" w:hAnsi="宋体" w:eastAsia="仿宋_GB2312" w:cs="宋体"/>
                <w:szCs w:val="21"/>
              </w:rPr>
            </w:pPr>
            <w:r>
              <w:rPr>
                <w:rFonts w:hint="eastAsia" w:ascii="仿宋_GB2312" w:hAnsi="宋体" w:eastAsia="仿宋_GB2312" w:cs="宋体"/>
                <w:szCs w:val="21"/>
              </w:rPr>
              <w:t>14、机组冷凝器通炮</w:t>
            </w:r>
          </w:p>
          <w:p>
            <w:pPr>
              <w:jc w:val="left"/>
              <w:rPr>
                <w:rFonts w:ascii="仿宋_GB2312" w:hAnsi="宋体" w:eastAsia="仿宋_GB2312" w:cs="宋体"/>
                <w:szCs w:val="21"/>
              </w:rPr>
            </w:pPr>
            <w:r>
              <w:rPr>
                <w:rFonts w:hint="eastAsia" w:ascii="仿宋_GB2312" w:hAnsi="宋体" w:eastAsia="仿宋_GB2312" w:cs="宋体"/>
                <w:szCs w:val="21"/>
              </w:rPr>
              <w:t>600RT</w:t>
            </w:r>
          </w:p>
        </w:tc>
        <w:tc>
          <w:tcPr>
            <w:tcW w:w="3827" w:type="dxa"/>
            <w:gridSpan w:val="2"/>
            <w:vAlign w:val="center"/>
          </w:tcPr>
          <w:p>
            <w:pPr>
              <w:jc w:val="center"/>
              <w:rPr>
                <w:rFonts w:ascii="仿宋_GB2312" w:hAnsi="宋体" w:eastAsia="仿宋_GB2312"/>
                <w:szCs w:val="21"/>
              </w:rPr>
            </w:pPr>
            <w:r>
              <w:rPr>
                <w:rFonts w:hint="eastAsia" w:ascii="仿宋_GB2312" w:hAnsi="宋体" w:eastAsia="仿宋_GB2312"/>
                <w:szCs w:val="21"/>
              </w:rPr>
              <w:t>1次/年</w:t>
            </w:r>
          </w:p>
        </w:tc>
        <w:tc>
          <w:tcPr>
            <w:tcW w:w="1706" w:type="dxa"/>
            <w:vAlign w:val="center"/>
          </w:tcPr>
          <w:p>
            <w:pPr>
              <w:jc w:val="center"/>
              <w:rPr>
                <w:rFonts w:ascii="仿宋_GB2312" w:hAnsi="宋体" w:eastAsia="仿宋_GB2312"/>
                <w:szCs w:val="21"/>
              </w:rPr>
            </w:pPr>
            <w:r>
              <w:rPr>
                <w:rFonts w:hint="eastAsia" w:ascii="仿宋_GB2312" w:hAnsi="宋体" w:eastAsia="仿宋_GB2312" w:cs="宋体"/>
                <w:szCs w:val="21"/>
              </w:rPr>
              <w:t>1组/年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709" w:type="dxa"/>
            <w:vMerge w:val="continue"/>
            <w:vAlign w:val="center"/>
          </w:tcPr>
          <w:p>
            <w:pPr>
              <w:jc w:val="center"/>
              <w:rPr>
                <w:rFonts w:ascii="仿宋_GB2312" w:hAnsi="宋体" w:eastAsia="仿宋_GB2312"/>
                <w:szCs w:val="21"/>
              </w:rPr>
            </w:pPr>
          </w:p>
        </w:tc>
        <w:tc>
          <w:tcPr>
            <w:tcW w:w="2972" w:type="dxa"/>
            <w:vAlign w:val="center"/>
          </w:tcPr>
          <w:p>
            <w:pPr>
              <w:jc w:val="left"/>
              <w:rPr>
                <w:rFonts w:ascii="仿宋_GB2312" w:hAnsi="宋体" w:eastAsia="仿宋_GB2312" w:cs="宋体"/>
                <w:szCs w:val="21"/>
              </w:rPr>
            </w:pPr>
            <w:r>
              <w:rPr>
                <w:rFonts w:hint="eastAsia" w:ascii="仿宋_GB2312" w:hAnsi="宋体" w:eastAsia="仿宋_GB2312" w:cs="宋体"/>
                <w:szCs w:val="21"/>
              </w:rPr>
              <w:t>15、机组蒸发器通炮</w:t>
            </w:r>
          </w:p>
          <w:p>
            <w:pPr>
              <w:jc w:val="left"/>
              <w:rPr>
                <w:rFonts w:ascii="仿宋_GB2312" w:hAnsi="宋体" w:eastAsia="仿宋_GB2312" w:cs="宋体"/>
                <w:szCs w:val="21"/>
              </w:rPr>
            </w:pPr>
            <w:r>
              <w:rPr>
                <w:rFonts w:hint="eastAsia" w:ascii="仿宋_GB2312" w:hAnsi="宋体" w:eastAsia="仿宋_GB2312" w:cs="宋体"/>
                <w:szCs w:val="21"/>
              </w:rPr>
              <w:t>600RT</w:t>
            </w:r>
          </w:p>
        </w:tc>
        <w:tc>
          <w:tcPr>
            <w:tcW w:w="3827" w:type="dxa"/>
            <w:gridSpan w:val="2"/>
            <w:vAlign w:val="center"/>
          </w:tcPr>
          <w:p>
            <w:pPr>
              <w:jc w:val="center"/>
              <w:rPr>
                <w:rFonts w:ascii="仿宋_GB2312" w:hAnsi="宋体" w:eastAsia="仿宋_GB2312"/>
                <w:szCs w:val="21"/>
              </w:rPr>
            </w:pPr>
            <w:r>
              <w:rPr>
                <w:rFonts w:hint="eastAsia" w:ascii="仿宋_GB2312" w:hAnsi="宋体" w:eastAsia="仿宋_GB2312"/>
                <w:szCs w:val="21"/>
              </w:rPr>
              <w:t>1次/年</w:t>
            </w:r>
          </w:p>
        </w:tc>
        <w:tc>
          <w:tcPr>
            <w:tcW w:w="1706" w:type="dxa"/>
            <w:vAlign w:val="center"/>
          </w:tcPr>
          <w:p>
            <w:pPr>
              <w:jc w:val="center"/>
              <w:rPr>
                <w:rFonts w:ascii="仿宋_GB2312" w:hAnsi="宋体" w:eastAsia="仿宋_GB2312"/>
                <w:szCs w:val="21"/>
              </w:rPr>
            </w:pPr>
            <w:r>
              <w:rPr>
                <w:rFonts w:hint="eastAsia" w:ascii="仿宋_GB2312" w:hAnsi="宋体" w:eastAsia="仿宋_GB2312" w:cs="宋体"/>
                <w:szCs w:val="21"/>
              </w:rPr>
              <w:t>1组/年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709" w:type="dxa"/>
            <w:vMerge w:val="continue"/>
            <w:vAlign w:val="center"/>
          </w:tcPr>
          <w:p>
            <w:pPr>
              <w:jc w:val="center"/>
              <w:rPr>
                <w:rFonts w:ascii="仿宋_GB2312" w:hAnsi="宋体" w:eastAsia="仿宋_GB2312"/>
                <w:szCs w:val="21"/>
              </w:rPr>
            </w:pPr>
          </w:p>
        </w:tc>
        <w:tc>
          <w:tcPr>
            <w:tcW w:w="2972" w:type="dxa"/>
            <w:vAlign w:val="center"/>
          </w:tcPr>
          <w:p>
            <w:pPr>
              <w:jc w:val="left"/>
              <w:rPr>
                <w:rFonts w:ascii="仿宋_GB2312" w:hAnsi="宋体" w:eastAsia="仿宋_GB2312" w:cs="宋体"/>
                <w:szCs w:val="21"/>
              </w:rPr>
            </w:pPr>
            <w:r>
              <w:rPr>
                <w:rFonts w:hint="eastAsia" w:ascii="仿宋_GB2312" w:hAnsi="宋体" w:eastAsia="仿宋_GB2312" w:cs="宋体"/>
                <w:szCs w:val="21"/>
              </w:rPr>
              <w:t>16、膨胀水箱清洗</w:t>
            </w:r>
          </w:p>
        </w:tc>
        <w:tc>
          <w:tcPr>
            <w:tcW w:w="3827" w:type="dxa"/>
            <w:gridSpan w:val="2"/>
            <w:vAlign w:val="center"/>
          </w:tcPr>
          <w:p>
            <w:pPr>
              <w:jc w:val="center"/>
              <w:rPr>
                <w:rFonts w:ascii="仿宋_GB2312" w:hAnsi="宋体" w:eastAsia="仿宋_GB2312"/>
                <w:szCs w:val="21"/>
              </w:rPr>
            </w:pPr>
            <w:r>
              <w:rPr>
                <w:rFonts w:hint="eastAsia" w:ascii="仿宋_GB2312" w:hAnsi="宋体" w:eastAsia="仿宋_GB2312"/>
                <w:szCs w:val="21"/>
              </w:rPr>
              <w:t>1次/年</w:t>
            </w:r>
          </w:p>
        </w:tc>
        <w:tc>
          <w:tcPr>
            <w:tcW w:w="1706" w:type="dxa"/>
            <w:vAlign w:val="center"/>
          </w:tcPr>
          <w:p>
            <w:pPr>
              <w:jc w:val="center"/>
              <w:rPr>
                <w:rFonts w:ascii="仿宋_GB2312" w:hAnsi="宋体" w:eastAsia="仿宋_GB2312"/>
                <w:szCs w:val="21"/>
              </w:rPr>
            </w:pPr>
            <w:r>
              <w:rPr>
                <w:rFonts w:hint="eastAsia" w:ascii="仿宋_GB2312" w:hAnsi="宋体" w:eastAsia="仿宋_GB2312" w:cs="宋体"/>
                <w:szCs w:val="21"/>
              </w:rPr>
              <w:t>1个/年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709" w:type="dxa"/>
            <w:vMerge w:val="continue"/>
            <w:vAlign w:val="center"/>
          </w:tcPr>
          <w:p>
            <w:pPr>
              <w:jc w:val="center"/>
              <w:rPr>
                <w:rFonts w:ascii="仿宋_GB2312" w:hAnsi="宋体" w:eastAsia="仿宋_GB2312"/>
                <w:szCs w:val="21"/>
              </w:rPr>
            </w:pPr>
          </w:p>
        </w:tc>
        <w:tc>
          <w:tcPr>
            <w:tcW w:w="2972" w:type="dxa"/>
            <w:vAlign w:val="center"/>
          </w:tcPr>
          <w:p>
            <w:pPr>
              <w:jc w:val="left"/>
              <w:rPr>
                <w:rFonts w:ascii="仿宋_GB2312" w:hAnsi="宋体" w:eastAsia="仿宋_GB2312" w:cs="宋体"/>
                <w:szCs w:val="21"/>
              </w:rPr>
            </w:pPr>
            <w:r>
              <w:rPr>
                <w:rFonts w:hint="eastAsia" w:ascii="仿宋_GB2312" w:hAnsi="宋体" w:eastAsia="仿宋_GB2312" w:cs="宋体"/>
                <w:szCs w:val="21"/>
              </w:rPr>
              <w:t>17、Y型过滤器清洗</w:t>
            </w:r>
          </w:p>
        </w:tc>
        <w:tc>
          <w:tcPr>
            <w:tcW w:w="3827" w:type="dxa"/>
            <w:gridSpan w:val="2"/>
            <w:vAlign w:val="center"/>
          </w:tcPr>
          <w:p>
            <w:pPr>
              <w:jc w:val="center"/>
              <w:rPr>
                <w:rFonts w:ascii="仿宋_GB2312" w:hAnsi="宋体" w:eastAsia="仿宋_GB2312"/>
                <w:szCs w:val="21"/>
              </w:rPr>
            </w:pPr>
            <w:r>
              <w:rPr>
                <w:rFonts w:hint="eastAsia" w:ascii="仿宋_GB2312" w:hAnsi="宋体" w:eastAsia="仿宋_GB2312"/>
                <w:szCs w:val="21"/>
              </w:rPr>
              <w:t>1次/年</w:t>
            </w:r>
          </w:p>
        </w:tc>
        <w:tc>
          <w:tcPr>
            <w:tcW w:w="1706" w:type="dxa"/>
            <w:vAlign w:val="center"/>
          </w:tcPr>
          <w:p>
            <w:pPr>
              <w:jc w:val="center"/>
              <w:rPr>
                <w:rFonts w:ascii="仿宋_GB2312" w:hAnsi="宋体" w:eastAsia="仿宋_GB2312"/>
                <w:szCs w:val="21"/>
              </w:rPr>
            </w:pPr>
            <w:r>
              <w:rPr>
                <w:rFonts w:hint="eastAsia" w:ascii="仿宋_GB2312" w:hAnsi="宋体" w:eastAsia="仿宋_GB2312" w:cs="宋体"/>
                <w:szCs w:val="21"/>
              </w:rPr>
              <w:t>12个/年</w:t>
            </w:r>
          </w:p>
        </w:tc>
      </w:tr>
    </w:tbl>
    <w:p>
      <w:pPr>
        <w:tabs>
          <w:tab w:val="left" w:pos="360"/>
          <w:tab w:val="left" w:pos="567"/>
          <w:tab w:val="left" w:pos="851"/>
        </w:tabs>
        <w:spacing w:line="360" w:lineRule="auto"/>
        <w:rPr>
          <w:rFonts w:hint="eastAsia" w:ascii="黑体" w:hAnsi="黑体" w:eastAsia="黑体" w:cs="仿宋_GB2312"/>
          <w:sz w:val="32"/>
          <w:szCs w:val="32"/>
        </w:rPr>
      </w:pPr>
    </w:p>
    <w:p>
      <w:pPr>
        <w:pStyle w:val="16"/>
        <w:keepNext w:val="0"/>
        <w:keepLines w:val="0"/>
        <w:pageBreakBefore w:val="0"/>
        <w:numPr>
          <w:ilvl w:val="1"/>
          <w:numId w:val="1"/>
        </w:numPr>
        <w:tabs>
          <w:tab w:val="left" w:pos="0"/>
          <w:tab w:val="left" w:pos="567"/>
        </w:tabs>
        <w:kinsoku/>
        <w:wordWrap/>
        <w:overflowPunct/>
        <w:topLinePunct w:val="0"/>
        <w:autoSpaceDE/>
        <w:autoSpaceDN/>
        <w:bidi w:val="0"/>
        <w:adjustRightInd/>
        <w:snapToGrid/>
        <w:spacing w:line="580" w:lineRule="exact"/>
        <w:ind w:left="0" w:firstLine="420" w:firstLineChars="0"/>
        <w:textAlignment w:val="auto"/>
        <w:rPr>
          <w:rFonts w:ascii="黑体" w:hAnsi="黑体" w:eastAsia="黑体" w:cs="仿宋_GB2312"/>
          <w:sz w:val="32"/>
          <w:szCs w:val="32"/>
        </w:rPr>
      </w:pPr>
      <w:r>
        <w:rPr>
          <w:rFonts w:hint="eastAsia" w:ascii="黑体" w:hAnsi="黑体" w:eastAsia="黑体" w:cs="仿宋_GB2312"/>
          <w:sz w:val="32"/>
          <w:szCs w:val="32"/>
        </w:rPr>
        <w:t>预算控制价：</w:t>
      </w:r>
      <w:r>
        <w:rPr>
          <w:rFonts w:hint="eastAsia" w:ascii="仿宋_GB2312" w:hAnsi="黑体" w:eastAsia="仿宋_GB2312" w:cs="仿宋_GB2312"/>
          <w:sz w:val="32"/>
          <w:szCs w:val="32"/>
        </w:rPr>
        <w:t>人民币柒万元整（</w:t>
      </w:r>
      <w:r>
        <w:rPr>
          <w:rFonts w:hint="eastAsia" w:ascii="宋体" w:hAnsi="宋体" w:eastAsia="仿宋_GB2312" w:cs="仿宋_GB2312"/>
          <w:sz w:val="32"/>
          <w:szCs w:val="32"/>
        </w:rPr>
        <w:t>¥</w:t>
      </w:r>
      <w:r>
        <w:rPr>
          <w:rFonts w:hint="eastAsia" w:ascii="仿宋_GB2312" w:hAnsi="黑体" w:eastAsia="仿宋_GB2312" w:cs="仿宋_GB2312"/>
          <w:sz w:val="32"/>
          <w:szCs w:val="32"/>
        </w:rPr>
        <w:t>7</w:t>
      </w:r>
      <w:r>
        <w:rPr>
          <w:rFonts w:ascii="仿宋_GB2312" w:hAnsi="黑体" w:eastAsia="仿宋_GB2312" w:cs="仿宋_GB2312"/>
          <w:sz w:val="32"/>
          <w:szCs w:val="32"/>
        </w:rPr>
        <w:t>00</w:t>
      </w:r>
      <w:r>
        <w:rPr>
          <w:rFonts w:hint="eastAsia" w:ascii="仿宋_GB2312" w:hAnsi="黑体" w:eastAsia="仿宋_GB2312" w:cs="仿宋_GB2312"/>
          <w:sz w:val="32"/>
          <w:szCs w:val="32"/>
        </w:rPr>
        <w:t>00.00元），超出预算控制价的投标为废标。</w:t>
      </w:r>
    </w:p>
    <w:p>
      <w:pPr>
        <w:pStyle w:val="16"/>
        <w:keepNext w:val="0"/>
        <w:keepLines w:val="0"/>
        <w:pageBreakBefore w:val="0"/>
        <w:numPr>
          <w:ilvl w:val="1"/>
          <w:numId w:val="1"/>
        </w:numPr>
        <w:tabs>
          <w:tab w:val="left" w:pos="567"/>
          <w:tab w:val="left" w:pos="851"/>
        </w:tabs>
        <w:kinsoku/>
        <w:wordWrap/>
        <w:overflowPunct/>
        <w:topLinePunct w:val="0"/>
        <w:autoSpaceDE/>
        <w:autoSpaceDN/>
        <w:bidi w:val="0"/>
        <w:adjustRightInd/>
        <w:snapToGrid/>
        <w:spacing w:line="580" w:lineRule="exact"/>
        <w:ind w:firstLineChars="0"/>
        <w:textAlignment w:val="auto"/>
        <w:rPr>
          <w:rFonts w:ascii="黑体" w:hAnsi="黑体" w:eastAsia="黑体" w:cs="仿宋_GB2312"/>
          <w:sz w:val="32"/>
          <w:szCs w:val="32"/>
        </w:rPr>
      </w:pPr>
      <w:r>
        <w:rPr>
          <w:rFonts w:hint="eastAsia" w:ascii="黑体" w:hAnsi="黑体" w:eastAsia="黑体"/>
          <w:bCs/>
          <w:color w:val="111111"/>
          <w:sz w:val="32"/>
          <w:szCs w:val="21"/>
        </w:rPr>
        <w:t>投标资格要求</w:t>
      </w:r>
    </w:p>
    <w:p>
      <w:pPr>
        <w:pStyle w:val="8"/>
        <w:keepNext w:val="0"/>
        <w:keepLines w:val="0"/>
        <w:pageBreakBefore w:val="0"/>
        <w:numPr>
          <w:ilvl w:val="0"/>
          <w:numId w:val="2"/>
        </w:numPr>
        <w:shd w:val="clear" w:color="auto" w:fill="FEFEFE"/>
        <w:kinsoku/>
        <w:wordWrap/>
        <w:overflowPunct/>
        <w:topLinePunct w:val="0"/>
        <w:autoSpaceDE/>
        <w:autoSpaceDN/>
        <w:bidi w:val="0"/>
        <w:adjustRightInd/>
        <w:snapToGrid/>
        <w:spacing w:before="0" w:beforeAutospacing="0" w:after="0" w:afterAutospacing="0" w:line="580" w:lineRule="exact"/>
        <w:ind w:left="0" w:firstLine="709"/>
        <w:jc w:val="both"/>
        <w:textAlignment w:val="auto"/>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投标方应具备资格证明文件（具有年审有效的三证合一经营许可、企业法人代表证书及法人身份证复印件、法人授权委托书、相关资质证书等，复印件加盖公章）。</w:t>
      </w:r>
    </w:p>
    <w:p>
      <w:pPr>
        <w:pStyle w:val="8"/>
        <w:keepNext w:val="0"/>
        <w:keepLines w:val="0"/>
        <w:pageBreakBefore w:val="0"/>
        <w:numPr>
          <w:ilvl w:val="0"/>
          <w:numId w:val="2"/>
        </w:numPr>
        <w:shd w:val="clear" w:color="auto" w:fill="FEFEFE"/>
        <w:kinsoku/>
        <w:wordWrap/>
        <w:overflowPunct/>
        <w:topLinePunct w:val="0"/>
        <w:autoSpaceDE/>
        <w:autoSpaceDN/>
        <w:bidi w:val="0"/>
        <w:adjustRightInd/>
        <w:snapToGrid/>
        <w:spacing w:before="0" w:beforeAutospacing="0" w:after="0" w:afterAutospacing="0" w:line="580" w:lineRule="exact"/>
        <w:ind w:left="0" w:firstLine="709"/>
        <w:jc w:val="both"/>
        <w:textAlignment w:val="auto"/>
        <w:rPr>
          <w:rFonts w:ascii="仿宋_GB2312" w:hAnsi="仿宋_GB2312" w:eastAsia="仿宋_GB2312" w:cs="仿宋_GB2312"/>
          <w:color w:val="111111"/>
          <w:sz w:val="32"/>
          <w:szCs w:val="32"/>
          <w:shd w:val="clear" w:color="auto" w:fill="FEFEFE"/>
        </w:rPr>
      </w:pPr>
      <w:r>
        <w:rPr>
          <w:rFonts w:ascii="仿宋_GB2312" w:hAnsi="仿宋_GB2312" w:eastAsia="仿宋_GB2312" w:cs="仿宋_GB2312"/>
          <w:color w:val="111111"/>
          <w:sz w:val="32"/>
          <w:szCs w:val="32"/>
          <w:shd w:val="clear" w:color="auto" w:fill="FEFEFE"/>
        </w:rPr>
        <w:t>经政府有关部门注册的具有水质处理施工专业公司</w:t>
      </w:r>
      <w:r>
        <w:rPr>
          <w:rFonts w:hint="eastAsia" w:ascii="仿宋_GB2312" w:hAnsi="仿宋_GB2312" w:eastAsia="仿宋_GB2312" w:cs="仿宋_GB2312"/>
          <w:color w:val="111111"/>
          <w:sz w:val="32"/>
          <w:szCs w:val="32"/>
          <w:shd w:val="clear" w:color="auto" w:fill="FEFEFE"/>
        </w:rPr>
        <w:t>。</w:t>
      </w:r>
    </w:p>
    <w:p>
      <w:pPr>
        <w:pStyle w:val="8"/>
        <w:keepNext w:val="0"/>
        <w:keepLines w:val="0"/>
        <w:pageBreakBefore w:val="0"/>
        <w:numPr>
          <w:ilvl w:val="0"/>
          <w:numId w:val="2"/>
        </w:numPr>
        <w:shd w:val="clear" w:color="auto" w:fill="FEFEFE"/>
        <w:kinsoku/>
        <w:wordWrap/>
        <w:overflowPunct/>
        <w:topLinePunct w:val="0"/>
        <w:autoSpaceDE/>
        <w:autoSpaceDN/>
        <w:bidi w:val="0"/>
        <w:adjustRightInd/>
        <w:snapToGrid/>
        <w:spacing w:before="0" w:beforeAutospacing="0" w:after="0" w:afterAutospacing="0" w:line="580" w:lineRule="exact"/>
        <w:ind w:left="0" w:firstLine="709"/>
        <w:jc w:val="both"/>
        <w:textAlignment w:val="auto"/>
        <w:rPr>
          <w:rFonts w:ascii="仿宋_GB2312" w:hAnsi="仿宋_GB2312" w:eastAsia="仿宋_GB2312" w:cs="仿宋_GB2312"/>
          <w:color w:val="111111"/>
          <w:sz w:val="32"/>
          <w:szCs w:val="32"/>
          <w:shd w:val="clear" w:color="auto" w:fill="FEFEFE"/>
        </w:rPr>
      </w:pPr>
      <w:r>
        <w:rPr>
          <w:rFonts w:ascii="仿宋_GB2312" w:hAnsi="仿宋_GB2312" w:eastAsia="仿宋_GB2312" w:cs="仿宋_GB2312"/>
          <w:color w:val="111111"/>
          <w:sz w:val="32"/>
          <w:szCs w:val="32"/>
          <w:shd w:val="clear" w:color="auto" w:fill="FEFEFE"/>
        </w:rPr>
        <w:t>具有3个及以上近2年供冷面积5万</w:t>
      </w:r>
      <w:r>
        <w:rPr>
          <w:rFonts w:hint="eastAsia" w:ascii="仿宋_GB2312" w:hAnsi="Segoe UI Emoji" w:eastAsia="仿宋_GB2312" w:cs="仿宋_GB2312"/>
          <w:color w:val="111111"/>
          <w:sz w:val="32"/>
          <w:szCs w:val="32"/>
          <w:shd w:val="clear" w:color="auto" w:fill="FEFEFE"/>
        </w:rPr>
        <w:t>平方米</w:t>
      </w:r>
      <w:r>
        <w:rPr>
          <w:rFonts w:ascii="仿宋_GB2312" w:hAnsi="仿宋_GB2312" w:eastAsia="仿宋_GB2312" w:cs="仿宋_GB2312"/>
          <w:color w:val="111111"/>
          <w:sz w:val="32"/>
          <w:szCs w:val="32"/>
          <w:shd w:val="clear" w:color="auto" w:fill="FEFEFE"/>
        </w:rPr>
        <w:t>以上项目的中央空调水质处理业绩</w:t>
      </w:r>
      <w:r>
        <w:rPr>
          <w:rFonts w:hint="eastAsia" w:ascii="仿宋_GB2312" w:hAnsi="仿宋_GB2312" w:eastAsia="仿宋_GB2312" w:cs="仿宋_GB2312"/>
          <w:color w:val="111111"/>
          <w:sz w:val="32"/>
          <w:szCs w:val="32"/>
          <w:shd w:val="clear" w:color="auto" w:fill="FEFEFE"/>
        </w:rPr>
        <w:t>，</w:t>
      </w:r>
      <w:r>
        <w:rPr>
          <w:rFonts w:hint="eastAsia" w:ascii="仿宋_GB2312" w:eastAsia="仿宋_GB2312" w:hAnsiTheme="minorEastAsia"/>
          <w:spacing w:val="-10"/>
          <w:sz w:val="32"/>
          <w:szCs w:val="32"/>
        </w:rPr>
        <w:t>具体业绩证明以维修保养合同为据</w:t>
      </w:r>
      <w:r>
        <w:rPr>
          <w:rFonts w:hint="eastAsia" w:ascii="仿宋_GB2312" w:hAnsi="仿宋_GB2312" w:eastAsia="仿宋_GB2312" w:cs="仿宋_GB2312"/>
          <w:color w:val="111111"/>
          <w:sz w:val="32"/>
          <w:szCs w:val="32"/>
          <w:shd w:val="clear" w:color="auto" w:fill="FEFEFE"/>
        </w:rPr>
        <w:t>。</w:t>
      </w:r>
    </w:p>
    <w:p>
      <w:pPr>
        <w:pStyle w:val="8"/>
        <w:keepNext w:val="0"/>
        <w:keepLines w:val="0"/>
        <w:pageBreakBefore w:val="0"/>
        <w:numPr>
          <w:ilvl w:val="0"/>
          <w:numId w:val="2"/>
        </w:numPr>
        <w:shd w:val="clear" w:color="auto" w:fill="FEFEFE"/>
        <w:kinsoku/>
        <w:wordWrap/>
        <w:overflowPunct/>
        <w:topLinePunct w:val="0"/>
        <w:autoSpaceDE/>
        <w:autoSpaceDN/>
        <w:bidi w:val="0"/>
        <w:adjustRightInd/>
        <w:snapToGrid/>
        <w:spacing w:before="0" w:beforeAutospacing="0" w:after="0" w:afterAutospacing="0" w:line="580" w:lineRule="exact"/>
        <w:ind w:left="0" w:firstLine="709"/>
        <w:jc w:val="both"/>
        <w:textAlignment w:val="auto"/>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投标方根据营业执照规定经营范围和相应的资质和能力，超越规定的经营范围和相应的资质和能力的投标项目将被拒绝。</w:t>
      </w:r>
    </w:p>
    <w:p>
      <w:pPr>
        <w:pStyle w:val="8"/>
        <w:keepNext w:val="0"/>
        <w:keepLines w:val="0"/>
        <w:pageBreakBefore w:val="0"/>
        <w:numPr>
          <w:ilvl w:val="0"/>
          <w:numId w:val="2"/>
        </w:numPr>
        <w:shd w:val="clear" w:color="auto" w:fill="FEFEFE"/>
        <w:kinsoku/>
        <w:wordWrap/>
        <w:overflowPunct/>
        <w:topLinePunct w:val="0"/>
        <w:autoSpaceDE/>
        <w:autoSpaceDN/>
        <w:bidi w:val="0"/>
        <w:adjustRightInd/>
        <w:snapToGrid/>
        <w:spacing w:before="0" w:beforeAutospacing="0" w:after="0" w:afterAutospacing="0" w:line="580" w:lineRule="exact"/>
        <w:ind w:left="0" w:firstLine="709"/>
        <w:jc w:val="both"/>
        <w:textAlignment w:val="auto"/>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投标方应根据招标文件要求及国家规范标准和福建省工程建设行业验收标准执行。</w:t>
      </w:r>
    </w:p>
    <w:p>
      <w:pPr>
        <w:pStyle w:val="8"/>
        <w:keepNext w:val="0"/>
        <w:keepLines w:val="0"/>
        <w:pageBreakBefore w:val="0"/>
        <w:numPr>
          <w:ilvl w:val="0"/>
          <w:numId w:val="2"/>
        </w:numPr>
        <w:shd w:val="clear" w:color="auto" w:fill="FEFEFE"/>
        <w:kinsoku/>
        <w:wordWrap/>
        <w:overflowPunct/>
        <w:topLinePunct w:val="0"/>
        <w:autoSpaceDE/>
        <w:autoSpaceDN/>
        <w:bidi w:val="0"/>
        <w:adjustRightInd/>
        <w:snapToGrid/>
        <w:spacing w:before="0" w:beforeAutospacing="0" w:after="0" w:afterAutospacing="0" w:line="580" w:lineRule="exact"/>
        <w:ind w:left="0" w:firstLine="709"/>
        <w:jc w:val="both"/>
        <w:textAlignment w:val="auto"/>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要求投标公司提供美国清力/纳尔科/GE-贝迪进口药剂品牌授权书，未提供的投标为废标。</w:t>
      </w:r>
    </w:p>
    <w:p>
      <w:pPr>
        <w:pStyle w:val="8"/>
        <w:keepNext w:val="0"/>
        <w:keepLines w:val="0"/>
        <w:pageBreakBefore w:val="0"/>
        <w:numPr>
          <w:ilvl w:val="0"/>
          <w:numId w:val="2"/>
        </w:numPr>
        <w:shd w:val="clear" w:color="auto" w:fill="FEFEFE"/>
        <w:kinsoku/>
        <w:wordWrap/>
        <w:overflowPunct/>
        <w:topLinePunct w:val="0"/>
        <w:autoSpaceDE/>
        <w:autoSpaceDN/>
        <w:bidi w:val="0"/>
        <w:adjustRightInd/>
        <w:snapToGrid/>
        <w:spacing w:before="0" w:beforeAutospacing="0" w:after="0" w:afterAutospacing="0" w:line="580" w:lineRule="exact"/>
        <w:ind w:left="0" w:firstLine="709"/>
        <w:jc w:val="both"/>
        <w:textAlignment w:val="auto"/>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中央空调冷却水、冷冻水、水质检测必须到甲方指定机构（鉴科、殿前自来水厂）检测。</w:t>
      </w:r>
    </w:p>
    <w:p>
      <w:pPr>
        <w:pStyle w:val="8"/>
        <w:keepNext w:val="0"/>
        <w:keepLines w:val="0"/>
        <w:pageBreakBefore w:val="0"/>
        <w:numPr>
          <w:ilvl w:val="0"/>
          <w:numId w:val="2"/>
        </w:numPr>
        <w:shd w:val="clear" w:color="auto" w:fill="FEFEFE"/>
        <w:kinsoku/>
        <w:wordWrap/>
        <w:overflowPunct/>
        <w:topLinePunct w:val="0"/>
        <w:autoSpaceDE/>
        <w:autoSpaceDN/>
        <w:bidi w:val="0"/>
        <w:adjustRightInd/>
        <w:snapToGrid/>
        <w:spacing w:before="0" w:beforeAutospacing="0" w:after="0" w:afterAutospacing="0" w:line="580" w:lineRule="exact"/>
        <w:ind w:left="0" w:firstLine="709"/>
        <w:jc w:val="both"/>
        <w:textAlignment w:val="auto"/>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本项目不接受任何形式的分包和外包。</w:t>
      </w:r>
    </w:p>
    <w:p>
      <w:pPr>
        <w:pStyle w:val="16"/>
        <w:keepNext w:val="0"/>
        <w:keepLines w:val="0"/>
        <w:pageBreakBefore w:val="0"/>
        <w:numPr>
          <w:ilvl w:val="1"/>
          <w:numId w:val="1"/>
        </w:numPr>
        <w:tabs>
          <w:tab w:val="left" w:pos="567"/>
          <w:tab w:val="left" w:pos="851"/>
        </w:tabs>
        <w:kinsoku/>
        <w:wordWrap/>
        <w:overflowPunct/>
        <w:topLinePunct w:val="0"/>
        <w:autoSpaceDE/>
        <w:autoSpaceDN/>
        <w:bidi w:val="0"/>
        <w:adjustRightInd/>
        <w:snapToGrid/>
        <w:spacing w:line="580" w:lineRule="exact"/>
        <w:ind w:firstLineChars="0"/>
        <w:textAlignment w:val="auto"/>
        <w:rPr>
          <w:rFonts w:ascii="黑体" w:hAnsi="黑体" w:eastAsia="黑体" w:cs="仿宋_GB2312"/>
          <w:sz w:val="32"/>
          <w:szCs w:val="32"/>
        </w:rPr>
      </w:pPr>
      <w:r>
        <w:rPr>
          <w:rFonts w:hint="eastAsia" w:ascii="黑体" w:hAnsi="黑体" w:eastAsia="黑体" w:cs="仿宋_GB2312"/>
          <w:sz w:val="32"/>
          <w:szCs w:val="32"/>
        </w:rPr>
        <w:t>施工要求</w:t>
      </w:r>
    </w:p>
    <w:p>
      <w:pPr>
        <w:pStyle w:val="16"/>
        <w:keepNext w:val="0"/>
        <w:keepLines w:val="0"/>
        <w:pageBreakBefore w:val="0"/>
        <w:numPr>
          <w:ilvl w:val="2"/>
          <w:numId w:val="1"/>
        </w:numPr>
        <w:tabs>
          <w:tab w:val="left" w:pos="142"/>
          <w:tab w:val="left" w:pos="567"/>
          <w:tab w:val="left" w:pos="851"/>
          <w:tab w:val="clear" w:pos="2160"/>
        </w:tabs>
        <w:kinsoku/>
        <w:wordWrap/>
        <w:overflowPunct/>
        <w:topLinePunct w:val="0"/>
        <w:autoSpaceDE/>
        <w:autoSpaceDN/>
        <w:bidi w:val="0"/>
        <w:adjustRightInd/>
        <w:snapToGrid/>
        <w:spacing w:line="580" w:lineRule="exact"/>
        <w:ind w:left="142" w:firstLine="567" w:firstLineChars="0"/>
        <w:textAlignment w:val="auto"/>
        <w:rPr>
          <w:rFonts w:ascii="仿宋_GB2312" w:hAnsi="仿宋_GB2312" w:eastAsia="仿宋_GB2312" w:cs="仿宋_GB2312"/>
          <w:color w:val="111111"/>
          <w:kern w:val="0"/>
          <w:sz w:val="32"/>
          <w:szCs w:val="32"/>
          <w:shd w:val="clear" w:color="auto" w:fill="FEFEFE"/>
        </w:rPr>
      </w:pPr>
      <w:r>
        <w:rPr>
          <w:rFonts w:hint="eastAsia" w:ascii="仿宋_GB2312" w:hAnsi="仿宋_GB2312" w:eastAsia="仿宋_GB2312" w:cs="仿宋_GB2312"/>
          <w:color w:val="111111"/>
          <w:kern w:val="0"/>
          <w:sz w:val="32"/>
          <w:szCs w:val="32"/>
          <w:shd w:val="clear" w:color="auto" w:fill="FEFEFE"/>
        </w:rPr>
        <w:t>系统运行期间每周定期加药服务。</w:t>
      </w:r>
    </w:p>
    <w:p>
      <w:pPr>
        <w:pStyle w:val="16"/>
        <w:keepNext w:val="0"/>
        <w:keepLines w:val="0"/>
        <w:pageBreakBefore w:val="0"/>
        <w:numPr>
          <w:ilvl w:val="2"/>
          <w:numId w:val="1"/>
        </w:numPr>
        <w:tabs>
          <w:tab w:val="left" w:pos="142"/>
          <w:tab w:val="left" w:pos="567"/>
          <w:tab w:val="left" w:pos="851"/>
          <w:tab w:val="clear" w:pos="2160"/>
        </w:tabs>
        <w:kinsoku/>
        <w:wordWrap/>
        <w:overflowPunct/>
        <w:topLinePunct w:val="0"/>
        <w:autoSpaceDE/>
        <w:autoSpaceDN/>
        <w:bidi w:val="0"/>
        <w:adjustRightInd/>
        <w:snapToGrid/>
        <w:spacing w:line="580" w:lineRule="exact"/>
        <w:ind w:left="142" w:firstLine="567" w:firstLineChars="0"/>
        <w:textAlignment w:val="auto"/>
        <w:rPr>
          <w:rFonts w:ascii="仿宋_GB2312" w:hAnsi="仿宋_GB2312" w:eastAsia="仿宋_GB2312" w:cs="仿宋_GB2312"/>
          <w:color w:val="111111"/>
          <w:kern w:val="0"/>
          <w:sz w:val="32"/>
          <w:szCs w:val="32"/>
          <w:shd w:val="clear" w:color="auto" w:fill="FEFEFE"/>
        </w:rPr>
      </w:pPr>
      <w:r>
        <w:rPr>
          <w:rFonts w:hint="eastAsia" w:ascii="仿宋_GB2312" w:hAnsi="仿宋_GB2312" w:eastAsia="仿宋_GB2312" w:cs="仿宋_GB2312"/>
          <w:color w:val="111111"/>
          <w:kern w:val="0"/>
          <w:sz w:val="32"/>
          <w:szCs w:val="32"/>
          <w:shd w:val="clear" w:color="auto" w:fill="FEFEFE"/>
        </w:rPr>
        <w:t>每月定期水质检测并提供报告。</w:t>
      </w:r>
    </w:p>
    <w:p>
      <w:pPr>
        <w:pStyle w:val="16"/>
        <w:keepNext w:val="0"/>
        <w:keepLines w:val="0"/>
        <w:pageBreakBefore w:val="0"/>
        <w:numPr>
          <w:ilvl w:val="2"/>
          <w:numId w:val="1"/>
        </w:numPr>
        <w:tabs>
          <w:tab w:val="left" w:pos="142"/>
          <w:tab w:val="left" w:pos="567"/>
          <w:tab w:val="left" w:pos="851"/>
          <w:tab w:val="clear" w:pos="2160"/>
        </w:tabs>
        <w:kinsoku/>
        <w:wordWrap/>
        <w:overflowPunct/>
        <w:topLinePunct w:val="0"/>
        <w:autoSpaceDE/>
        <w:autoSpaceDN/>
        <w:bidi w:val="0"/>
        <w:adjustRightInd/>
        <w:snapToGrid/>
        <w:spacing w:line="580" w:lineRule="exact"/>
        <w:ind w:left="142" w:firstLine="567" w:firstLineChars="0"/>
        <w:textAlignment w:val="auto"/>
        <w:rPr>
          <w:rFonts w:ascii="仿宋_GB2312" w:hAnsi="仿宋_GB2312" w:eastAsia="仿宋_GB2312" w:cs="仿宋_GB2312"/>
          <w:color w:val="111111"/>
          <w:kern w:val="0"/>
          <w:sz w:val="32"/>
          <w:szCs w:val="32"/>
          <w:shd w:val="clear" w:color="auto" w:fill="FEFEFE"/>
        </w:rPr>
      </w:pPr>
      <w:r>
        <w:rPr>
          <w:rFonts w:hint="eastAsia" w:ascii="仿宋_GB2312" w:hAnsi="仿宋_GB2312" w:eastAsia="仿宋_GB2312" w:cs="仿宋_GB2312"/>
          <w:color w:val="111111"/>
          <w:kern w:val="0"/>
          <w:sz w:val="32"/>
          <w:szCs w:val="32"/>
          <w:shd w:val="clear" w:color="auto" w:fill="FEFEFE"/>
        </w:rPr>
        <w:t>服务期间遵守甲方各项制度要求，并做好安全防范措施。</w:t>
      </w:r>
    </w:p>
    <w:p>
      <w:pPr>
        <w:pStyle w:val="16"/>
        <w:keepNext w:val="0"/>
        <w:keepLines w:val="0"/>
        <w:pageBreakBefore w:val="0"/>
        <w:numPr>
          <w:ilvl w:val="2"/>
          <w:numId w:val="1"/>
        </w:numPr>
        <w:tabs>
          <w:tab w:val="left" w:pos="142"/>
          <w:tab w:val="left" w:pos="567"/>
          <w:tab w:val="left" w:pos="851"/>
          <w:tab w:val="clear" w:pos="2160"/>
        </w:tabs>
        <w:kinsoku/>
        <w:wordWrap/>
        <w:overflowPunct/>
        <w:topLinePunct w:val="0"/>
        <w:autoSpaceDE/>
        <w:autoSpaceDN/>
        <w:bidi w:val="0"/>
        <w:adjustRightInd/>
        <w:snapToGrid/>
        <w:spacing w:line="580" w:lineRule="exact"/>
        <w:ind w:left="142" w:firstLine="567" w:firstLineChars="0"/>
        <w:textAlignment w:val="auto"/>
        <w:rPr>
          <w:rFonts w:ascii="仿宋_GB2312" w:hAnsi="仿宋_GB2312" w:eastAsia="仿宋_GB2312" w:cs="仿宋_GB2312"/>
          <w:color w:val="111111"/>
          <w:kern w:val="0"/>
          <w:sz w:val="32"/>
          <w:szCs w:val="32"/>
          <w:shd w:val="clear" w:color="auto" w:fill="FEFEFE"/>
        </w:rPr>
      </w:pPr>
      <w:r>
        <w:rPr>
          <w:rFonts w:hint="eastAsia" w:ascii="仿宋_GB2312" w:hAnsi="仿宋_GB2312" w:eastAsia="仿宋_GB2312" w:cs="仿宋_GB2312"/>
          <w:color w:val="111111"/>
          <w:kern w:val="0"/>
          <w:sz w:val="32"/>
          <w:szCs w:val="32"/>
          <w:shd w:val="clear" w:color="auto" w:fill="FEFEFE"/>
        </w:rPr>
        <w:t>若遇突发情况，派遣专业技术人员2个小时内到现场进行应急处理。</w:t>
      </w:r>
    </w:p>
    <w:p>
      <w:pPr>
        <w:pStyle w:val="16"/>
        <w:keepNext w:val="0"/>
        <w:keepLines w:val="0"/>
        <w:pageBreakBefore w:val="0"/>
        <w:numPr>
          <w:ilvl w:val="1"/>
          <w:numId w:val="1"/>
        </w:numPr>
        <w:tabs>
          <w:tab w:val="left" w:pos="567"/>
          <w:tab w:val="left" w:pos="851"/>
        </w:tabs>
        <w:kinsoku/>
        <w:wordWrap/>
        <w:overflowPunct/>
        <w:topLinePunct w:val="0"/>
        <w:autoSpaceDE/>
        <w:autoSpaceDN/>
        <w:bidi w:val="0"/>
        <w:adjustRightInd/>
        <w:snapToGrid/>
        <w:spacing w:line="580" w:lineRule="exact"/>
        <w:ind w:left="0" w:firstLine="567" w:firstLineChars="0"/>
        <w:textAlignment w:val="auto"/>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投标文件</w:t>
      </w:r>
      <w:r>
        <w:rPr>
          <w:rFonts w:hint="eastAsia" w:ascii="仿宋_GB2312" w:hAnsi="宋体" w:eastAsia="仿宋_GB2312" w:cs="宋体"/>
          <w:color w:val="111111"/>
          <w:kern w:val="0"/>
          <w:sz w:val="32"/>
          <w:szCs w:val="32"/>
          <w:shd w:val="clear" w:color="auto" w:fill="FEFEFE"/>
        </w:rPr>
        <w:br w:type="textWrapping"/>
      </w:r>
      <w:r>
        <w:rPr>
          <w:rFonts w:hint="eastAsia" w:ascii="仿宋_GB2312" w:hAnsi="宋体" w:eastAsia="仿宋_GB2312" w:cs="宋体"/>
          <w:color w:val="111111"/>
          <w:kern w:val="0"/>
          <w:sz w:val="32"/>
          <w:szCs w:val="32"/>
          <w:shd w:val="clear" w:color="auto" w:fill="FEFEFE"/>
        </w:rPr>
        <w:t>  </w:t>
      </w:r>
      <w:r>
        <w:rPr>
          <w:rFonts w:hint="eastAsia" w:ascii="仿宋_GB2312" w:hAnsi="宋体" w:eastAsia="仿宋_GB2312" w:cs="宋体"/>
          <w:bCs/>
          <w:color w:val="111111"/>
          <w:kern w:val="0"/>
          <w:sz w:val="32"/>
          <w:szCs w:val="21"/>
        </w:rPr>
        <w:t>1.投标文件编制应包括以下内容:</w:t>
      </w:r>
      <w:r>
        <w:rPr>
          <w:rFonts w:hint="eastAsia" w:ascii="仿宋_GB2312" w:hAnsi="宋体" w:eastAsia="仿宋_GB2312" w:cs="宋体"/>
          <w:color w:val="111111"/>
          <w:kern w:val="0"/>
          <w:sz w:val="32"/>
          <w:szCs w:val="32"/>
          <w:shd w:val="clear" w:color="auto" w:fill="FEFEFE"/>
        </w:rPr>
        <w:t>投标声明、报价一览表、投标人资格资料、法定代表人授权委托书、营业执照复印件（盖章）、公司业绩表、操作人员信息情况、相关资质证书、施工方案、工作计划安排等。投标文件须贰份，壹份正本壹份副本。</w:t>
      </w:r>
    </w:p>
    <w:p>
      <w:pPr>
        <w:pStyle w:val="16"/>
        <w:keepNext w:val="0"/>
        <w:keepLines w:val="0"/>
        <w:pageBreakBefore w:val="0"/>
        <w:tabs>
          <w:tab w:val="left" w:pos="0"/>
          <w:tab w:val="left" w:pos="851"/>
        </w:tabs>
        <w:kinsoku/>
        <w:wordWrap/>
        <w:overflowPunct/>
        <w:topLinePunct w:val="0"/>
        <w:autoSpaceDE/>
        <w:autoSpaceDN/>
        <w:bidi w:val="0"/>
        <w:adjustRightInd/>
        <w:snapToGrid/>
        <w:spacing w:line="580" w:lineRule="exact"/>
        <w:ind w:firstLine="707" w:firstLineChars="221"/>
        <w:textAlignment w:val="auto"/>
        <w:rPr>
          <w:rFonts w:ascii="黑体" w:hAnsi="黑体" w:eastAsia="黑体" w:cs="仿宋_GB2312"/>
          <w:sz w:val="32"/>
          <w:szCs w:val="32"/>
        </w:rPr>
      </w:pPr>
      <w:r>
        <w:rPr>
          <w:rFonts w:hint="eastAsia" w:ascii="仿宋_GB2312" w:hAnsi="宋体" w:eastAsia="仿宋_GB2312" w:cs="宋体"/>
          <w:color w:val="111111"/>
          <w:kern w:val="0"/>
          <w:sz w:val="32"/>
          <w:szCs w:val="32"/>
          <w:shd w:val="clear" w:color="auto" w:fill="FEFEFE"/>
        </w:rPr>
        <w:t>2.投标代表参加投标时，须持个人身份证,非法人本人时还需有经法人盖章并签字的授权证书。</w:t>
      </w:r>
    </w:p>
    <w:p>
      <w:pPr>
        <w:pStyle w:val="16"/>
        <w:keepNext w:val="0"/>
        <w:keepLines w:val="0"/>
        <w:pageBreakBefore w:val="0"/>
        <w:numPr>
          <w:ilvl w:val="1"/>
          <w:numId w:val="1"/>
        </w:numPr>
        <w:tabs>
          <w:tab w:val="left" w:pos="567"/>
          <w:tab w:val="left" w:pos="851"/>
        </w:tabs>
        <w:kinsoku/>
        <w:wordWrap/>
        <w:overflowPunct/>
        <w:topLinePunct w:val="0"/>
        <w:autoSpaceDE/>
        <w:autoSpaceDN/>
        <w:bidi w:val="0"/>
        <w:adjustRightInd/>
        <w:snapToGrid/>
        <w:spacing w:line="580" w:lineRule="exact"/>
        <w:ind w:left="0" w:firstLine="567" w:firstLineChars="0"/>
        <w:textAlignment w:val="auto"/>
        <w:rPr>
          <w:rFonts w:ascii="黑体" w:hAnsi="黑体" w:eastAsia="黑体" w:cs="仿宋_GB2312"/>
          <w:sz w:val="32"/>
          <w:szCs w:val="32"/>
        </w:rPr>
      </w:pPr>
      <w:r>
        <w:rPr>
          <w:rFonts w:hint="eastAsia" w:ascii="黑体" w:hAnsi="黑体" w:eastAsia="黑体" w:cs="仿宋_GB2312"/>
          <w:sz w:val="32"/>
          <w:szCs w:val="32"/>
        </w:rPr>
        <w:t>服务期限：</w:t>
      </w:r>
      <w:r>
        <w:rPr>
          <w:rFonts w:hint="eastAsia" w:ascii="仿宋_GB2312" w:hAnsi="黑体" w:eastAsia="仿宋_GB2312" w:cs="仿宋_GB2312"/>
          <w:sz w:val="32"/>
          <w:szCs w:val="32"/>
        </w:rPr>
        <w:t>壹年</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2022年11月17日至2023年11月16日）</w:t>
      </w:r>
    </w:p>
    <w:p>
      <w:pPr>
        <w:pStyle w:val="16"/>
        <w:keepNext w:val="0"/>
        <w:keepLines w:val="0"/>
        <w:pageBreakBefore w:val="0"/>
        <w:numPr>
          <w:ilvl w:val="1"/>
          <w:numId w:val="1"/>
        </w:numPr>
        <w:tabs>
          <w:tab w:val="left" w:pos="567"/>
          <w:tab w:val="left" w:pos="851"/>
        </w:tabs>
        <w:kinsoku/>
        <w:wordWrap/>
        <w:overflowPunct/>
        <w:topLinePunct w:val="0"/>
        <w:autoSpaceDE/>
        <w:autoSpaceDN/>
        <w:bidi w:val="0"/>
        <w:adjustRightInd/>
        <w:snapToGrid/>
        <w:spacing w:line="580" w:lineRule="exact"/>
        <w:ind w:left="0" w:firstLine="567" w:firstLineChars="0"/>
        <w:textAlignment w:val="auto"/>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付款方式</w:t>
      </w:r>
    </w:p>
    <w:p>
      <w:pPr>
        <w:pStyle w:val="16"/>
        <w:keepNext w:val="0"/>
        <w:keepLines w:val="0"/>
        <w:pageBreakBefore w:val="0"/>
        <w:kinsoku/>
        <w:wordWrap/>
        <w:overflowPunct/>
        <w:topLinePunct w:val="0"/>
        <w:autoSpaceDE/>
        <w:autoSpaceDN/>
        <w:bidi w:val="0"/>
        <w:adjustRightInd/>
        <w:snapToGrid/>
        <w:spacing w:line="580" w:lineRule="exact"/>
        <w:ind w:firstLine="704" w:firstLineChars="220"/>
        <w:textAlignment w:val="auto"/>
        <w:rPr>
          <w:rFonts w:ascii="仿宋_GB2312" w:hAnsi="宋体" w:eastAsia="仿宋_GB2312"/>
          <w:sz w:val="30"/>
          <w:szCs w:val="30"/>
        </w:rPr>
      </w:pPr>
      <w:r>
        <w:rPr>
          <w:rFonts w:hint="eastAsia" w:ascii="仿宋_GB2312" w:hAnsi="宋体" w:eastAsia="仿宋_GB2312" w:cs="宋体"/>
          <w:color w:val="111111"/>
          <w:kern w:val="0"/>
          <w:sz w:val="32"/>
          <w:szCs w:val="32"/>
          <w:shd w:val="clear" w:color="auto" w:fill="FEFEFE"/>
        </w:rPr>
        <w:t>每季度以对公转账方式支付</w:t>
      </w:r>
      <w:r>
        <w:rPr>
          <w:rFonts w:hint="eastAsia" w:ascii="仿宋_GB2312" w:hAnsi="宋体" w:eastAsia="仿宋_GB2312"/>
          <w:sz w:val="30"/>
          <w:szCs w:val="30"/>
        </w:rPr>
        <w:t>。</w:t>
      </w:r>
    </w:p>
    <w:p>
      <w:pPr>
        <w:pStyle w:val="16"/>
        <w:keepNext w:val="0"/>
        <w:keepLines w:val="0"/>
        <w:pageBreakBefore w:val="0"/>
        <w:numPr>
          <w:ilvl w:val="1"/>
          <w:numId w:val="1"/>
        </w:numPr>
        <w:tabs>
          <w:tab w:val="left" w:pos="567"/>
          <w:tab w:val="left" w:pos="851"/>
        </w:tabs>
        <w:kinsoku/>
        <w:wordWrap/>
        <w:overflowPunct/>
        <w:topLinePunct w:val="0"/>
        <w:autoSpaceDE/>
        <w:autoSpaceDN/>
        <w:bidi w:val="0"/>
        <w:adjustRightInd/>
        <w:snapToGrid/>
        <w:spacing w:line="580" w:lineRule="exact"/>
        <w:ind w:left="0" w:firstLine="567" w:firstLineChars="0"/>
        <w:textAlignment w:val="auto"/>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招标、定标方式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cs="宋体"/>
          <w:color w:val="111111"/>
          <w:kern w:val="0"/>
          <w:sz w:val="32"/>
          <w:szCs w:val="32"/>
          <w:shd w:val="clear" w:color="auto" w:fill="FEFEFE"/>
        </w:rPr>
      </w:pPr>
      <w:r>
        <w:rPr>
          <w:rFonts w:hint="eastAsia" w:ascii="仿宋_GB2312" w:hAnsi="宋体" w:eastAsia="仿宋_GB2312" w:cs="宋体"/>
          <w:color w:val="111111"/>
          <w:kern w:val="0"/>
          <w:sz w:val="32"/>
          <w:szCs w:val="32"/>
          <w:shd w:val="clear" w:color="auto" w:fill="FEFEFE"/>
        </w:rPr>
        <w:t>1、招标方式：</w:t>
      </w:r>
      <w:r>
        <w:rPr>
          <w:rFonts w:hint="eastAsia" w:ascii="仿宋_GB2312" w:hAnsi="Calibri" w:eastAsia="仿宋_GB2312" w:cs="仿宋_GB2312"/>
          <w:color w:val="111111"/>
          <w:kern w:val="0"/>
          <w:sz w:val="32"/>
          <w:szCs w:val="32"/>
          <w:shd w:val="clear" w:color="auto" w:fill="FEFEFE"/>
        </w:rPr>
        <w:t>竞争性磋商</w:t>
      </w:r>
      <w:r>
        <w:rPr>
          <w:rFonts w:hint="eastAsia" w:ascii="仿宋_GB2312" w:hAnsi="宋体" w:eastAsia="仿宋_GB2312" w:cs="宋体"/>
          <w:color w:val="111111"/>
          <w:kern w:val="0"/>
          <w:sz w:val="32"/>
          <w:szCs w:val="32"/>
          <w:shd w:val="clear" w:color="auto" w:fill="FEFEFE"/>
        </w:rPr>
        <w:t>；</w:t>
      </w:r>
    </w:p>
    <w:p>
      <w:pPr>
        <w:keepNext w:val="0"/>
        <w:keepLines w:val="0"/>
        <w:pageBreakBefore w:val="0"/>
        <w:tabs>
          <w:tab w:val="left" w:pos="567"/>
          <w:tab w:val="left" w:pos="851"/>
        </w:tabs>
        <w:kinsoku/>
        <w:wordWrap/>
        <w:overflowPunct/>
        <w:topLinePunct w:val="0"/>
        <w:autoSpaceDE/>
        <w:autoSpaceDN/>
        <w:bidi w:val="0"/>
        <w:adjustRightInd/>
        <w:snapToGrid/>
        <w:spacing w:line="580" w:lineRule="exact"/>
        <w:ind w:firstLine="640" w:firstLineChars="200"/>
        <w:textAlignment w:val="auto"/>
        <w:rPr>
          <w:rFonts w:ascii="黑体" w:hAnsi="黑体" w:eastAsia="黑体" w:cs="仿宋_GB2312"/>
          <w:sz w:val="32"/>
          <w:szCs w:val="32"/>
        </w:rPr>
      </w:pPr>
      <w:r>
        <w:rPr>
          <w:rFonts w:hint="eastAsia" w:ascii="仿宋_GB2312" w:hAnsi="宋体" w:eastAsia="仿宋_GB2312" w:cs="宋体"/>
          <w:color w:val="111111"/>
          <w:kern w:val="0"/>
          <w:sz w:val="32"/>
          <w:szCs w:val="32"/>
          <w:shd w:val="clear" w:color="auto" w:fill="FEFEFE"/>
        </w:rPr>
        <w:t>2、定标方式：在符合采购需求/质量和服务相符的前提下,采用竞争性谈判以有效报价最低者为成交供应商。投标人的报价不得高于招标人的控制价，否则废标。</w:t>
      </w:r>
    </w:p>
    <w:p>
      <w:pPr>
        <w:pStyle w:val="16"/>
        <w:keepNext w:val="0"/>
        <w:keepLines w:val="0"/>
        <w:pageBreakBefore w:val="0"/>
        <w:numPr>
          <w:ilvl w:val="1"/>
          <w:numId w:val="1"/>
        </w:numPr>
        <w:tabs>
          <w:tab w:val="left" w:pos="567"/>
          <w:tab w:val="left" w:pos="851"/>
        </w:tabs>
        <w:kinsoku/>
        <w:wordWrap/>
        <w:overflowPunct/>
        <w:topLinePunct w:val="0"/>
        <w:autoSpaceDE/>
        <w:autoSpaceDN/>
        <w:bidi w:val="0"/>
        <w:adjustRightInd/>
        <w:snapToGrid/>
        <w:spacing w:line="580" w:lineRule="exact"/>
        <w:ind w:left="0" w:firstLine="567" w:firstLineChars="0"/>
        <w:textAlignment w:val="auto"/>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投标截止时间：</w:t>
      </w:r>
      <w:r>
        <w:rPr>
          <w:rFonts w:hint="eastAsia" w:ascii="仿宋_GB2312" w:hAnsi="宋体" w:eastAsia="仿宋_GB2312" w:cs="宋体"/>
          <w:color w:val="111111"/>
          <w:kern w:val="0"/>
          <w:sz w:val="32"/>
          <w:szCs w:val="32"/>
          <w:shd w:val="clear" w:color="auto" w:fill="FEFEFE"/>
        </w:rPr>
        <w:t>2022年</w:t>
      </w:r>
      <w:r>
        <w:rPr>
          <w:rFonts w:ascii="仿宋_GB2312" w:hAnsi="宋体" w:eastAsia="仿宋_GB2312" w:cs="宋体"/>
          <w:color w:val="111111"/>
          <w:kern w:val="0"/>
          <w:sz w:val="32"/>
          <w:szCs w:val="32"/>
          <w:shd w:val="clear" w:color="auto" w:fill="FEFEFE"/>
        </w:rPr>
        <w:t>1</w:t>
      </w:r>
      <w:r>
        <w:rPr>
          <w:rFonts w:hint="eastAsia" w:ascii="仿宋_GB2312" w:hAnsi="宋体" w:eastAsia="仿宋_GB2312" w:cs="宋体"/>
          <w:color w:val="111111"/>
          <w:kern w:val="0"/>
          <w:sz w:val="32"/>
          <w:szCs w:val="32"/>
          <w:shd w:val="clear" w:color="auto" w:fill="FEFEFE"/>
          <w:lang w:val="en-US" w:eastAsia="zh-CN"/>
        </w:rPr>
        <w:t>1</w:t>
      </w:r>
      <w:r>
        <w:rPr>
          <w:rFonts w:hint="eastAsia" w:ascii="仿宋_GB2312" w:hAnsi="宋体" w:eastAsia="仿宋_GB2312" w:cs="宋体"/>
          <w:color w:val="111111"/>
          <w:kern w:val="0"/>
          <w:sz w:val="32"/>
          <w:szCs w:val="32"/>
          <w:shd w:val="clear" w:color="auto" w:fill="FEFEFE"/>
        </w:rPr>
        <w:t>月</w:t>
      </w:r>
      <w:r>
        <w:rPr>
          <w:rFonts w:hint="eastAsia" w:ascii="仿宋_GB2312" w:hAnsi="宋体" w:eastAsia="仿宋_GB2312" w:cs="宋体"/>
          <w:color w:val="111111"/>
          <w:kern w:val="0"/>
          <w:sz w:val="32"/>
          <w:szCs w:val="32"/>
          <w:shd w:val="clear" w:color="auto" w:fill="FEFEFE"/>
          <w:lang w:val="en-US" w:eastAsia="zh-CN"/>
        </w:rPr>
        <w:t>02</w:t>
      </w:r>
      <w:r>
        <w:rPr>
          <w:rFonts w:hint="eastAsia" w:ascii="仿宋_GB2312" w:hAnsi="宋体" w:eastAsia="仿宋_GB2312" w:cs="宋体"/>
          <w:color w:val="111111"/>
          <w:kern w:val="0"/>
          <w:sz w:val="32"/>
          <w:szCs w:val="32"/>
          <w:shd w:val="clear" w:color="auto" w:fill="FEFEFE"/>
        </w:rPr>
        <w:t>日</w:t>
      </w:r>
      <w:r>
        <w:rPr>
          <w:rFonts w:hint="eastAsia" w:ascii="仿宋_GB2312" w:hAnsi="宋体" w:eastAsia="仿宋_GB2312" w:cs="宋体"/>
          <w:color w:val="111111"/>
          <w:kern w:val="0"/>
          <w:sz w:val="32"/>
          <w:szCs w:val="32"/>
          <w:shd w:val="clear" w:color="auto" w:fill="FEFEFE"/>
          <w:lang w:val="en-US" w:eastAsia="zh-CN"/>
        </w:rPr>
        <w:t>16：00</w:t>
      </w:r>
    </w:p>
    <w:p>
      <w:pPr>
        <w:pStyle w:val="16"/>
        <w:keepNext w:val="0"/>
        <w:keepLines w:val="0"/>
        <w:pageBreakBefore w:val="0"/>
        <w:tabs>
          <w:tab w:val="left" w:pos="0"/>
          <w:tab w:val="left" w:pos="851"/>
        </w:tabs>
        <w:kinsoku/>
        <w:wordWrap/>
        <w:overflowPunct/>
        <w:topLinePunct w:val="0"/>
        <w:autoSpaceDE/>
        <w:autoSpaceDN/>
        <w:bidi w:val="0"/>
        <w:adjustRightInd/>
        <w:snapToGrid/>
        <w:spacing w:line="580" w:lineRule="exact"/>
        <w:ind w:firstLine="566" w:firstLineChars="177"/>
        <w:textAlignment w:val="auto"/>
        <w:rPr>
          <w:rFonts w:ascii="黑体" w:hAnsi="黑体" w:eastAsia="黑体" w:cs="仿宋_GB2312"/>
          <w:sz w:val="32"/>
          <w:szCs w:val="32"/>
        </w:rPr>
      </w:pPr>
      <w:r>
        <w:rPr>
          <w:rFonts w:hint="eastAsia" w:ascii="仿宋_GB2312" w:hAnsi="宋体" w:eastAsia="仿宋_GB2312" w:cs="宋体"/>
          <w:color w:val="111111"/>
          <w:kern w:val="0"/>
          <w:sz w:val="32"/>
          <w:szCs w:val="32"/>
          <w:shd w:val="clear" w:color="auto" w:fill="FEFEFE"/>
        </w:rPr>
        <w:t>投标方应在投标截止时间之前将密封并在封签处加盖单位公章的投标文件送达厦门市观音山物业服务有限公司，递交后概不退还；逾期送达（以签到为准）、未送达指定地点及未按招标文件要求密封的投标文件均不予接受，视为自动弃权，责任自负。</w:t>
      </w:r>
    </w:p>
    <w:p>
      <w:pPr>
        <w:pStyle w:val="16"/>
        <w:keepNext w:val="0"/>
        <w:keepLines w:val="0"/>
        <w:pageBreakBefore w:val="0"/>
        <w:numPr>
          <w:ilvl w:val="1"/>
          <w:numId w:val="1"/>
        </w:numPr>
        <w:tabs>
          <w:tab w:val="left" w:pos="567"/>
          <w:tab w:val="left" w:pos="851"/>
        </w:tabs>
        <w:kinsoku/>
        <w:wordWrap/>
        <w:overflowPunct/>
        <w:topLinePunct w:val="0"/>
        <w:autoSpaceDE/>
        <w:autoSpaceDN/>
        <w:bidi w:val="0"/>
        <w:adjustRightInd/>
        <w:snapToGrid/>
        <w:spacing w:line="580" w:lineRule="exact"/>
        <w:ind w:left="0" w:firstLine="567" w:firstLineChars="0"/>
        <w:textAlignment w:val="auto"/>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开标</w:t>
      </w:r>
    </w:p>
    <w:p>
      <w:pPr>
        <w:keepNext w:val="0"/>
        <w:keepLines w:val="0"/>
        <w:pageBreakBefore w:val="0"/>
        <w:widowControl/>
        <w:kinsoku/>
        <w:wordWrap/>
        <w:overflowPunct/>
        <w:topLinePunct w:val="0"/>
        <w:autoSpaceDE/>
        <w:autoSpaceDN/>
        <w:bidi w:val="0"/>
        <w:adjustRightInd/>
        <w:snapToGrid/>
        <w:spacing w:line="580" w:lineRule="exact"/>
        <w:ind w:firstLine="800" w:firstLineChars="250"/>
        <w:jc w:val="left"/>
        <w:textAlignment w:val="auto"/>
        <w:rPr>
          <w:rFonts w:ascii="仿宋_GB2312" w:hAnsi="宋体" w:eastAsia="仿宋_GB2312" w:cs="宋体"/>
          <w:color w:val="111111"/>
          <w:kern w:val="0"/>
          <w:sz w:val="32"/>
          <w:szCs w:val="32"/>
          <w:shd w:val="clear" w:color="auto" w:fill="FEFEFE"/>
        </w:rPr>
      </w:pPr>
      <w:r>
        <w:rPr>
          <w:rFonts w:hint="eastAsia" w:ascii="仿宋_GB2312" w:hAnsi="宋体" w:eastAsia="仿宋_GB2312" w:cs="宋体"/>
          <w:b/>
          <w:bCs/>
          <w:color w:val="111111"/>
          <w:kern w:val="0"/>
          <w:sz w:val="32"/>
          <w:szCs w:val="21"/>
        </w:rPr>
        <w:t>1、开标地点：</w:t>
      </w:r>
      <w:r>
        <w:rPr>
          <w:rFonts w:hint="eastAsia" w:ascii="仿宋_GB2312" w:hAnsi="宋体" w:eastAsia="仿宋_GB2312" w:cs="宋体"/>
          <w:color w:val="111111"/>
          <w:kern w:val="0"/>
          <w:sz w:val="32"/>
          <w:szCs w:val="32"/>
          <w:shd w:val="clear" w:color="auto" w:fill="FEFEFE"/>
        </w:rPr>
        <w:t>厦门市思明区台东路151号2层会议室</w:t>
      </w:r>
    </w:p>
    <w:p>
      <w:pPr>
        <w:keepNext w:val="0"/>
        <w:keepLines w:val="0"/>
        <w:pageBreakBefore w:val="0"/>
        <w:widowControl/>
        <w:kinsoku/>
        <w:wordWrap/>
        <w:overflowPunct/>
        <w:topLinePunct w:val="0"/>
        <w:autoSpaceDE/>
        <w:autoSpaceDN/>
        <w:bidi w:val="0"/>
        <w:adjustRightInd/>
        <w:snapToGrid/>
        <w:spacing w:line="580" w:lineRule="exact"/>
        <w:ind w:firstLine="800" w:firstLineChars="250"/>
        <w:jc w:val="left"/>
        <w:textAlignment w:val="auto"/>
        <w:rPr>
          <w:rFonts w:hint="eastAsia" w:ascii="仿宋_GB2312" w:hAnsi="宋体" w:eastAsia="仿宋_GB2312" w:cs="宋体"/>
          <w:color w:val="111111"/>
          <w:kern w:val="0"/>
          <w:sz w:val="32"/>
          <w:szCs w:val="32"/>
          <w:shd w:val="clear" w:color="auto" w:fill="FEFEFE"/>
        </w:rPr>
      </w:pPr>
      <w:r>
        <w:rPr>
          <w:rFonts w:hint="eastAsia" w:ascii="仿宋_GB2312" w:hAnsi="宋体" w:eastAsia="仿宋_GB2312" w:cs="宋体"/>
          <w:b/>
          <w:bCs/>
          <w:color w:val="111111"/>
          <w:kern w:val="0"/>
          <w:sz w:val="32"/>
          <w:szCs w:val="21"/>
        </w:rPr>
        <w:t>2、开标时间：</w:t>
      </w:r>
      <w:r>
        <w:rPr>
          <w:rFonts w:hint="eastAsia" w:ascii="仿宋_GB2312" w:hAnsi="宋体" w:eastAsia="仿宋_GB2312" w:cs="宋体"/>
          <w:color w:val="111111"/>
          <w:kern w:val="0"/>
          <w:sz w:val="32"/>
          <w:szCs w:val="32"/>
          <w:shd w:val="clear" w:color="auto" w:fill="FEFEFE"/>
        </w:rPr>
        <w:t>暂定2022年</w:t>
      </w:r>
      <w:r>
        <w:rPr>
          <w:rFonts w:ascii="仿宋_GB2312" w:hAnsi="宋体" w:eastAsia="仿宋_GB2312" w:cs="宋体"/>
          <w:color w:val="111111"/>
          <w:kern w:val="0"/>
          <w:sz w:val="32"/>
          <w:szCs w:val="32"/>
          <w:shd w:val="clear" w:color="auto" w:fill="FEFEFE"/>
        </w:rPr>
        <w:t>11</w:t>
      </w:r>
      <w:r>
        <w:rPr>
          <w:rFonts w:hint="eastAsia" w:ascii="仿宋_GB2312" w:hAnsi="宋体" w:eastAsia="仿宋_GB2312" w:cs="宋体"/>
          <w:color w:val="111111"/>
          <w:kern w:val="0"/>
          <w:sz w:val="32"/>
          <w:szCs w:val="32"/>
          <w:shd w:val="clear" w:color="auto" w:fill="FEFEFE"/>
        </w:rPr>
        <w:t>月</w:t>
      </w:r>
      <w:r>
        <w:rPr>
          <w:rFonts w:ascii="仿宋_GB2312" w:hAnsi="宋体" w:eastAsia="仿宋_GB2312" w:cs="宋体"/>
          <w:color w:val="111111"/>
          <w:kern w:val="0"/>
          <w:sz w:val="32"/>
          <w:szCs w:val="32"/>
          <w:shd w:val="clear" w:color="auto" w:fill="FEFEFE"/>
        </w:rPr>
        <w:t>0</w:t>
      </w:r>
      <w:r>
        <w:rPr>
          <w:rFonts w:hint="eastAsia" w:ascii="仿宋_GB2312" w:hAnsi="宋体" w:eastAsia="仿宋_GB2312" w:cs="宋体"/>
          <w:color w:val="111111"/>
          <w:kern w:val="0"/>
          <w:sz w:val="32"/>
          <w:szCs w:val="32"/>
          <w:shd w:val="clear" w:color="auto" w:fill="FEFEFE"/>
          <w:lang w:val="en-US" w:eastAsia="zh-CN"/>
        </w:rPr>
        <w:t>3</w:t>
      </w:r>
      <w:r>
        <w:rPr>
          <w:rFonts w:hint="eastAsia" w:ascii="仿宋_GB2312" w:hAnsi="宋体" w:eastAsia="仿宋_GB2312" w:cs="宋体"/>
          <w:color w:val="111111"/>
          <w:kern w:val="0"/>
          <w:sz w:val="32"/>
          <w:szCs w:val="32"/>
          <w:shd w:val="clear" w:color="auto" w:fill="FEFEFE"/>
        </w:rPr>
        <w:t>日上午10:00（若有变动另行通知）。</w:t>
      </w:r>
    </w:p>
    <w:p>
      <w:pPr>
        <w:pStyle w:val="16"/>
        <w:keepNext w:val="0"/>
        <w:keepLines w:val="0"/>
        <w:pageBreakBefore w:val="0"/>
        <w:numPr>
          <w:ilvl w:val="1"/>
          <w:numId w:val="1"/>
        </w:numPr>
        <w:tabs>
          <w:tab w:val="left" w:pos="567"/>
          <w:tab w:val="left" w:pos="851"/>
        </w:tabs>
        <w:kinsoku/>
        <w:wordWrap/>
        <w:overflowPunct/>
        <w:topLinePunct w:val="0"/>
        <w:autoSpaceDE/>
        <w:autoSpaceDN/>
        <w:bidi w:val="0"/>
        <w:adjustRightInd/>
        <w:snapToGrid/>
        <w:spacing w:line="580" w:lineRule="exact"/>
        <w:ind w:left="0" w:firstLine="567" w:firstLineChars="0"/>
        <w:textAlignment w:val="auto"/>
        <w:rPr>
          <w:rFonts w:hint="default" w:ascii="黑体" w:hAnsi="黑体" w:eastAsia="黑体" w:cs="仿宋_GB2312"/>
          <w:sz w:val="32"/>
          <w:szCs w:val="32"/>
          <w:lang w:val="en-US"/>
        </w:rPr>
      </w:pPr>
      <w:r>
        <w:rPr>
          <w:rFonts w:hint="eastAsia" w:ascii="黑体" w:hAnsi="黑体" w:eastAsia="黑体" w:cs="宋体"/>
          <w:color w:val="111111"/>
          <w:kern w:val="0"/>
          <w:sz w:val="32"/>
          <w:szCs w:val="32"/>
          <w:shd w:val="clear" w:color="auto" w:fill="FEFEFE"/>
          <w:lang w:val="en-US" w:eastAsia="zh-CN"/>
        </w:rPr>
        <w:t>中标人法律责任要求</w:t>
      </w:r>
    </w:p>
    <w:p>
      <w:pPr>
        <w:keepNext w:val="0"/>
        <w:keepLines w:val="0"/>
        <w:pageBreakBefore w:val="0"/>
        <w:widowControl/>
        <w:kinsoku/>
        <w:wordWrap/>
        <w:overflowPunct/>
        <w:topLinePunct w:val="0"/>
        <w:autoSpaceDE/>
        <w:autoSpaceDN/>
        <w:bidi w:val="0"/>
        <w:adjustRightInd/>
        <w:snapToGrid/>
        <w:spacing w:line="580" w:lineRule="exact"/>
        <w:ind w:firstLine="800" w:firstLineChars="250"/>
        <w:jc w:val="left"/>
        <w:textAlignment w:val="auto"/>
        <w:rPr>
          <w:rFonts w:hint="default" w:ascii="仿宋_GB2312" w:hAnsi="宋体" w:eastAsia="仿宋_GB2312" w:cs="宋体"/>
          <w:color w:val="111111"/>
          <w:kern w:val="0"/>
          <w:sz w:val="32"/>
          <w:szCs w:val="32"/>
          <w:shd w:val="clear" w:color="auto" w:fill="FEFEFE"/>
          <w:lang w:val="en-US" w:eastAsia="zh-CN"/>
        </w:rPr>
      </w:pPr>
      <w:r>
        <w:rPr>
          <w:rFonts w:ascii="微软雅黑" w:hAnsi="微软雅黑" w:eastAsia="微软雅黑" w:cs="微软雅黑"/>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rPr>
        <w:t>中标人</w:t>
      </w:r>
      <w:r>
        <w:rPr>
          <w:rFonts w:hint="eastAsia" w:ascii="仿宋_GB2312" w:hAnsi="仿宋_GB2312" w:eastAsia="仿宋_GB2312" w:cs="仿宋_GB2312"/>
          <w:i w:val="0"/>
          <w:caps w:val="0"/>
          <w:color w:val="333333"/>
          <w:spacing w:val="0"/>
          <w:sz w:val="32"/>
          <w:szCs w:val="32"/>
          <w:shd w:val="clear" w:fill="FFFFFF"/>
          <w:lang w:val="en-US" w:eastAsia="zh-CN"/>
        </w:rPr>
        <w:t>中标后无故</w:t>
      </w:r>
      <w:r>
        <w:rPr>
          <w:rFonts w:hint="eastAsia" w:ascii="仿宋_GB2312" w:hAnsi="仿宋_GB2312" w:eastAsia="仿宋_GB2312" w:cs="仿宋_GB2312"/>
          <w:i w:val="0"/>
          <w:caps w:val="0"/>
          <w:color w:val="333333"/>
          <w:spacing w:val="0"/>
          <w:sz w:val="32"/>
          <w:szCs w:val="32"/>
          <w:shd w:val="clear" w:fill="FFFFFF"/>
        </w:rPr>
        <w:t>不履行与招标人订立合同的，</w:t>
      </w:r>
      <w:r>
        <w:rPr>
          <w:rFonts w:hint="eastAsia" w:ascii="仿宋_GB2312" w:hAnsi="仿宋_GB2312" w:eastAsia="仿宋_GB2312" w:cs="仿宋_GB2312"/>
          <w:i w:val="0"/>
          <w:caps w:val="0"/>
          <w:color w:val="333333"/>
          <w:spacing w:val="0"/>
          <w:sz w:val="32"/>
          <w:szCs w:val="32"/>
          <w:shd w:val="clear" w:fill="FFFFFF"/>
          <w:lang w:val="en-US" w:eastAsia="zh-CN"/>
        </w:rPr>
        <w:t>中标人将进入招标单位黑名单，不得再参与招标单位的招标项目，必要时招标单位将采取相应的法律手段，追究中标人相应的法律责任。</w:t>
      </w:r>
    </w:p>
    <w:p>
      <w:pPr>
        <w:widowControl/>
        <w:spacing w:line="480" w:lineRule="auto"/>
        <w:jc w:val="left"/>
        <w:rPr>
          <w:rFonts w:ascii="仿宋_GB2312" w:hAnsi="宋体" w:eastAsia="仿宋_GB2312" w:cs="宋体"/>
          <w:color w:val="111111"/>
          <w:kern w:val="0"/>
          <w:sz w:val="32"/>
          <w:szCs w:val="32"/>
          <w:shd w:val="clear" w:color="auto" w:fill="FEFEFE"/>
        </w:rPr>
      </w:pPr>
    </w:p>
    <w:p>
      <w:pPr>
        <w:widowControl/>
        <w:shd w:val="clear" w:color="auto" w:fill="FEFEFE"/>
        <w:spacing w:line="340" w:lineRule="exact"/>
        <w:jc w:val="right"/>
        <w:rPr>
          <w:rFonts w:ascii="仿宋_GB2312" w:hAnsi="微软雅黑" w:eastAsia="仿宋_GB2312" w:cs="宋体"/>
          <w:color w:val="111111"/>
          <w:kern w:val="0"/>
          <w:sz w:val="32"/>
          <w:szCs w:val="32"/>
        </w:rPr>
      </w:pPr>
      <w:r>
        <w:rPr>
          <w:rFonts w:hint="eastAsia" w:ascii="仿宋_GB2312" w:hAnsi="微软雅黑" w:eastAsia="仿宋_GB2312" w:cs="宋体"/>
          <w:color w:val="111111"/>
          <w:kern w:val="0"/>
          <w:sz w:val="32"/>
          <w:szCs w:val="32"/>
        </w:rPr>
        <w:t>厦门市观音山物业服务有限公司</w:t>
      </w:r>
    </w:p>
    <w:p>
      <w:pPr>
        <w:widowControl/>
        <w:shd w:val="clear" w:color="auto" w:fill="FEFEFE"/>
        <w:spacing w:line="340" w:lineRule="exact"/>
        <w:jc w:val="center"/>
        <w:rPr>
          <w:rFonts w:ascii="微软雅黑" w:hAnsi="微软雅黑" w:eastAsia="仿宋_GB2312" w:cs="宋体"/>
          <w:color w:val="111111"/>
          <w:kern w:val="0"/>
          <w:sz w:val="16"/>
          <w:szCs w:val="16"/>
        </w:rPr>
      </w:pPr>
      <w:r>
        <w:rPr>
          <w:rFonts w:hint="eastAsia" w:ascii="仿宋_GB2312" w:hAnsi="微软雅黑" w:eastAsia="仿宋_GB2312" w:cs="宋体"/>
          <w:color w:val="111111"/>
          <w:kern w:val="0"/>
          <w:sz w:val="32"/>
          <w:szCs w:val="32"/>
        </w:rPr>
        <w:t xml:space="preserve">                           </w:t>
      </w:r>
    </w:p>
    <w:p>
      <w:pPr>
        <w:widowControl/>
        <w:spacing w:line="340" w:lineRule="exact"/>
        <w:jc w:val="center"/>
        <w:rPr>
          <w:rFonts w:ascii="仿宋_GB2312" w:hAnsi="宋体" w:eastAsia="仿宋_GB2312" w:cs="宋体"/>
          <w:color w:val="111111"/>
          <w:kern w:val="0"/>
          <w:sz w:val="32"/>
          <w:szCs w:val="32"/>
          <w:shd w:val="clear" w:color="auto" w:fill="FEFEFE"/>
        </w:rPr>
      </w:pPr>
      <w:r>
        <w:rPr>
          <w:rFonts w:hint="eastAsia" w:ascii="仿宋_GB2312" w:hAnsi="宋体" w:eastAsia="仿宋_GB2312" w:cs="宋体"/>
          <w:color w:val="111111"/>
          <w:kern w:val="0"/>
          <w:sz w:val="32"/>
          <w:szCs w:val="32"/>
          <w:shd w:val="clear" w:color="auto" w:fill="FEFEFE"/>
        </w:rPr>
        <w:t xml:space="preserve">                           2022年</w:t>
      </w:r>
      <w:r>
        <w:rPr>
          <w:rFonts w:ascii="仿宋_GB2312" w:hAnsi="宋体" w:eastAsia="仿宋_GB2312" w:cs="宋体"/>
          <w:color w:val="111111"/>
          <w:kern w:val="0"/>
          <w:sz w:val="32"/>
          <w:szCs w:val="32"/>
          <w:shd w:val="clear" w:color="auto" w:fill="FEFEFE"/>
        </w:rPr>
        <w:t>10</w:t>
      </w:r>
      <w:r>
        <w:rPr>
          <w:rFonts w:hint="eastAsia" w:ascii="仿宋_GB2312" w:hAnsi="宋体" w:eastAsia="仿宋_GB2312" w:cs="宋体"/>
          <w:color w:val="111111"/>
          <w:kern w:val="0"/>
          <w:sz w:val="32"/>
          <w:szCs w:val="32"/>
          <w:shd w:val="clear" w:color="auto" w:fill="FEFEFE"/>
        </w:rPr>
        <w:t>月</w:t>
      </w:r>
      <w:r>
        <w:rPr>
          <w:rFonts w:hint="eastAsia" w:ascii="仿宋_GB2312" w:hAnsi="宋体" w:eastAsia="仿宋_GB2312" w:cs="宋体"/>
          <w:color w:val="111111"/>
          <w:kern w:val="0"/>
          <w:sz w:val="32"/>
          <w:szCs w:val="32"/>
          <w:shd w:val="clear" w:color="auto" w:fill="FEFEFE"/>
          <w:lang w:val="en-US" w:eastAsia="zh-CN"/>
        </w:rPr>
        <w:t>21</w:t>
      </w:r>
      <w:bookmarkStart w:id="1" w:name="_GoBack"/>
      <w:bookmarkEnd w:id="1"/>
      <w:r>
        <w:rPr>
          <w:rFonts w:hint="eastAsia" w:ascii="仿宋_GB2312" w:hAnsi="宋体" w:eastAsia="仿宋_GB2312" w:cs="宋体"/>
          <w:color w:val="111111"/>
          <w:kern w:val="0"/>
          <w:sz w:val="32"/>
          <w:szCs w:val="32"/>
          <w:shd w:val="clear" w:color="auto" w:fill="FEFEFE"/>
        </w:rPr>
        <w:t>日</w:t>
      </w:r>
    </w:p>
    <w:p/>
    <w:p>
      <w:pPr>
        <w:spacing w:line="520" w:lineRule="exact"/>
        <w:rPr>
          <w:rFonts w:ascii="宋体" w:hAnsi="宋体"/>
          <w:sz w:val="24"/>
          <w:szCs w:val="24"/>
        </w:rPr>
        <w:sectPr>
          <w:pgSz w:w="11906" w:h="16838"/>
          <w:pgMar w:top="993" w:right="1587" w:bottom="1474" w:left="1587" w:header="851" w:footer="992" w:gutter="0"/>
          <w:cols w:space="425" w:num="1"/>
          <w:docGrid w:type="linesAndChars" w:linePitch="312" w:charSpace="0"/>
        </w:sectPr>
      </w:pPr>
    </w:p>
    <w:p>
      <w:pPr>
        <w:jc w:val="both"/>
        <w:rPr>
          <w:rFonts w:hint="default" w:eastAsiaTheme="minorEastAsia"/>
          <w:b/>
          <w:bCs/>
          <w:sz w:val="30"/>
          <w:szCs w:val="30"/>
          <w:lang w:val="en-US" w:eastAsia="zh-CN"/>
        </w:rPr>
      </w:pPr>
      <w:r>
        <w:rPr>
          <w:rFonts w:hint="eastAsia"/>
          <w:b/>
          <w:bCs/>
          <w:sz w:val="30"/>
          <w:szCs w:val="30"/>
          <w:lang w:val="en-US" w:eastAsia="zh-CN"/>
        </w:rPr>
        <w:t>附件：</w:t>
      </w:r>
      <w:r>
        <w:rPr>
          <w:rFonts w:hint="eastAsia"/>
          <w:b/>
          <w:bCs/>
          <w:sz w:val="30"/>
          <w:szCs w:val="30"/>
        </w:rPr>
        <w:t>报价一览表</w:t>
      </w:r>
      <w:r>
        <w:rPr>
          <w:rFonts w:hint="eastAsia"/>
          <w:b/>
          <w:bCs/>
          <w:sz w:val="30"/>
          <w:szCs w:val="30"/>
          <w:lang w:eastAsia="zh-CN"/>
        </w:rPr>
        <w:t>（</w:t>
      </w:r>
      <w:r>
        <w:rPr>
          <w:rFonts w:hint="eastAsia"/>
          <w:b/>
          <w:bCs/>
          <w:sz w:val="30"/>
          <w:szCs w:val="30"/>
          <w:lang w:val="en-US" w:eastAsia="zh-CN"/>
        </w:rPr>
        <w:t>统一模版）</w:t>
      </w:r>
    </w:p>
    <w:p>
      <w:pPr>
        <w:jc w:val="center"/>
        <w:rPr>
          <w:rFonts w:hint="default" w:eastAsiaTheme="minorEastAsia"/>
          <w:b/>
          <w:bCs/>
          <w:sz w:val="30"/>
          <w:szCs w:val="30"/>
          <w:lang w:val="en-US" w:eastAsia="zh-CN"/>
        </w:rPr>
      </w:pPr>
      <w:r>
        <w:rPr>
          <w:rFonts w:hint="eastAsia"/>
          <w:b/>
          <w:bCs/>
          <w:sz w:val="30"/>
          <w:szCs w:val="30"/>
        </w:rPr>
        <w:t>报价一览表</w:t>
      </w:r>
    </w:p>
    <w:p>
      <w:pPr>
        <w:spacing w:line="360" w:lineRule="auto"/>
        <w:jc w:val="left"/>
        <w:rPr>
          <w:rFonts w:ascii="宋体" w:hAnsi="宋体"/>
          <w:sz w:val="24"/>
          <w:u w:val="single"/>
        </w:rPr>
      </w:pPr>
      <w:r>
        <w:rPr>
          <w:rFonts w:hint="eastAsia" w:ascii="宋体" w:hAnsi="宋体"/>
          <w:sz w:val="24"/>
        </w:rPr>
        <w:t>投标供应商名称(公章)：</w:t>
      </w:r>
      <w:r>
        <w:rPr>
          <w:rFonts w:hint="eastAsia" w:ascii="宋体" w:hAnsi="宋体"/>
          <w:sz w:val="24"/>
          <w:u w:val="single"/>
        </w:rPr>
        <w:t xml:space="preserve">                                                                </w:t>
      </w:r>
    </w:p>
    <w:p>
      <w:pPr>
        <w:spacing w:line="360" w:lineRule="auto"/>
        <w:jc w:val="left"/>
        <w:rPr>
          <w:rFonts w:ascii="宋体" w:hAnsi="宋体" w:cs="宋体"/>
          <w:sz w:val="24"/>
          <w:u w:val="single"/>
        </w:rPr>
      </w:pPr>
      <w:r>
        <w:rPr>
          <w:rFonts w:hint="eastAsia" w:ascii="宋体" w:hAnsi="宋体" w:cs="宋体"/>
          <w:sz w:val="24"/>
        </w:rPr>
        <w:t>联系人：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联系电话：</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p>
    <w:p>
      <w:pPr>
        <w:spacing w:line="360" w:lineRule="auto"/>
        <w:jc w:val="left"/>
        <w:rPr>
          <w:rFonts w:ascii="宋体" w:hAnsi="宋体"/>
          <w:sz w:val="24"/>
        </w:rPr>
      </w:pPr>
      <w:r>
        <w:rPr>
          <w:rFonts w:hint="eastAsia" w:ascii="宋体" w:hAnsi="宋体"/>
          <w:sz w:val="24"/>
        </w:rPr>
        <w:t>招标项目名称:</w:t>
      </w:r>
      <w:r>
        <w:rPr>
          <w:rFonts w:hint="eastAsia" w:asciiTheme="minorEastAsia" w:hAnsiTheme="minorEastAsia" w:eastAsiaTheme="minorEastAsia" w:cstheme="minorEastAsia"/>
          <w:kern w:val="0"/>
          <w:sz w:val="24"/>
          <w:szCs w:val="24"/>
          <w:u w:val="single"/>
          <w:lang w:eastAsia="zh-CN"/>
        </w:rPr>
        <w:t>观音山国际商务营运中心启动区一期</w:t>
      </w:r>
      <w:r>
        <w:rPr>
          <w:rFonts w:hint="eastAsia" w:ascii="宋体" w:hAnsi="宋体"/>
          <w:sz w:val="24"/>
          <w:u w:val="single"/>
        </w:rPr>
        <w:t xml:space="preserve">A2地块中央空调水循环系统维护保养服务 </w:t>
      </w:r>
      <w:r>
        <w:rPr>
          <w:rFonts w:hint="eastAsia" w:ascii="宋体" w:hAnsi="宋体"/>
          <w:sz w:val="24"/>
        </w:rPr>
        <w:t xml:space="preserve">  </w:t>
      </w:r>
    </w:p>
    <w:p>
      <w:pPr>
        <w:spacing w:line="360" w:lineRule="auto"/>
        <w:jc w:val="left"/>
        <w:rPr>
          <w:rFonts w:ascii="宋体" w:hAnsi="宋体"/>
          <w:sz w:val="24"/>
          <w:u w:val="single"/>
        </w:rPr>
      </w:pPr>
      <w:r>
        <w:rPr>
          <w:rFonts w:hint="eastAsia" w:ascii="宋体" w:hAnsi="宋体" w:cs="宋体"/>
          <w:sz w:val="24"/>
        </w:rPr>
        <w:t>编号：</w:t>
      </w:r>
      <w:r>
        <w:rPr>
          <w:rFonts w:hint="eastAsia" w:ascii="宋体" w:hAnsi="宋体" w:cs="宋体"/>
          <w:sz w:val="24"/>
          <w:u w:val="single"/>
        </w:rPr>
        <w:t xml:space="preserve">      </w:t>
      </w:r>
      <w:r>
        <w:rPr>
          <w:rFonts w:hint="eastAsia" w:ascii="宋体" w:hAnsi="宋体" w:eastAsia="宋体" w:cs="宋体"/>
          <w:sz w:val="24"/>
          <w:u w:val="single"/>
        </w:rPr>
        <w:t>XMGYSWY-20220</w:t>
      </w:r>
      <w:r>
        <w:rPr>
          <w:rFonts w:ascii="宋体" w:hAnsi="宋体" w:eastAsia="宋体" w:cs="宋体"/>
          <w:sz w:val="24"/>
          <w:u w:val="single"/>
        </w:rPr>
        <w:t>11</w:t>
      </w:r>
      <w:r>
        <w:rPr>
          <w:rFonts w:hint="eastAsia" w:ascii="宋体" w:hAnsi="宋体"/>
          <w:sz w:val="24"/>
          <w:u w:val="single"/>
        </w:rPr>
        <w:t xml:space="preserve">     </w:t>
      </w:r>
    </w:p>
    <w:tbl>
      <w:tblPr>
        <w:tblStyle w:val="10"/>
        <w:tblpPr w:leftFromText="180" w:rightFromText="180" w:vertAnchor="text" w:horzAnchor="page" w:tblpX="558" w:tblpY="484"/>
        <w:tblOverlap w:val="never"/>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817"/>
        <w:gridCol w:w="2683"/>
        <w:gridCol w:w="1461"/>
        <w:gridCol w:w="2410"/>
        <w:gridCol w:w="2268"/>
        <w:gridCol w:w="1418"/>
        <w:gridCol w:w="1134"/>
        <w:gridCol w:w="1275"/>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106" w:type="dxa"/>
            <w:vAlign w:val="center"/>
          </w:tcPr>
          <w:p>
            <w:pPr>
              <w:jc w:val="center"/>
              <w:rPr>
                <w:rFonts w:ascii="宋体" w:hAnsi="宋体"/>
                <w:szCs w:val="21"/>
              </w:rPr>
            </w:pPr>
            <w:r>
              <w:rPr>
                <w:rFonts w:hint="eastAsia" w:ascii="宋体" w:hAnsi="宋体"/>
                <w:szCs w:val="21"/>
              </w:rPr>
              <w:t>区域</w:t>
            </w:r>
          </w:p>
        </w:tc>
        <w:tc>
          <w:tcPr>
            <w:tcW w:w="3500" w:type="dxa"/>
            <w:gridSpan w:val="2"/>
            <w:vAlign w:val="center"/>
          </w:tcPr>
          <w:p>
            <w:pPr>
              <w:spacing w:line="400" w:lineRule="exact"/>
              <w:jc w:val="center"/>
              <w:rPr>
                <w:rFonts w:ascii="宋体" w:hAnsi="宋体" w:cs="宋体"/>
                <w:szCs w:val="21"/>
              </w:rPr>
            </w:pPr>
            <w:r>
              <w:rPr>
                <w:rFonts w:hint="eastAsia" w:ascii="宋体" w:hAnsi="宋体" w:cs="宋体"/>
                <w:szCs w:val="21"/>
              </w:rPr>
              <w:t>水处理内容</w:t>
            </w:r>
          </w:p>
        </w:tc>
        <w:tc>
          <w:tcPr>
            <w:tcW w:w="1461" w:type="dxa"/>
            <w:vAlign w:val="center"/>
          </w:tcPr>
          <w:p>
            <w:pPr>
              <w:jc w:val="center"/>
              <w:rPr>
                <w:rFonts w:ascii="宋体" w:hAnsi="宋体"/>
                <w:szCs w:val="21"/>
              </w:rPr>
            </w:pPr>
            <w:r>
              <w:rPr>
                <w:rFonts w:hint="eastAsia" w:ascii="宋体" w:hAnsi="宋体"/>
                <w:szCs w:val="21"/>
              </w:rPr>
              <w:t>药剂</w:t>
            </w:r>
            <w:r>
              <w:rPr>
                <w:rFonts w:ascii="宋体" w:hAnsi="宋体"/>
                <w:szCs w:val="21"/>
              </w:rPr>
              <w:t>品牌</w:t>
            </w:r>
          </w:p>
        </w:tc>
        <w:tc>
          <w:tcPr>
            <w:tcW w:w="4678" w:type="dxa"/>
            <w:gridSpan w:val="2"/>
            <w:vAlign w:val="center"/>
          </w:tcPr>
          <w:p>
            <w:pPr>
              <w:jc w:val="center"/>
              <w:rPr>
                <w:rFonts w:ascii="宋体" w:hAnsi="宋体"/>
                <w:szCs w:val="21"/>
              </w:rPr>
            </w:pPr>
            <w:r>
              <w:rPr>
                <w:rFonts w:hint="eastAsia" w:ascii="宋体" w:hAnsi="宋体"/>
                <w:szCs w:val="21"/>
              </w:rPr>
              <w:t>水处理频率</w:t>
            </w:r>
          </w:p>
        </w:tc>
        <w:tc>
          <w:tcPr>
            <w:tcW w:w="1418" w:type="dxa"/>
            <w:vAlign w:val="center"/>
          </w:tcPr>
          <w:p>
            <w:pPr>
              <w:jc w:val="center"/>
              <w:rPr>
                <w:rFonts w:ascii="宋体" w:hAnsi="宋体" w:cs="宋体"/>
                <w:szCs w:val="21"/>
              </w:rPr>
            </w:pPr>
            <w:r>
              <w:rPr>
                <w:rFonts w:hint="eastAsia" w:ascii="宋体" w:hAnsi="宋体" w:cs="宋体"/>
                <w:szCs w:val="21"/>
              </w:rPr>
              <w:t>数量</w:t>
            </w:r>
          </w:p>
        </w:tc>
        <w:tc>
          <w:tcPr>
            <w:tcW w:w="1134" w:type="dxa"/>
            <w:vAlign w:val="center"/>
          </w:tcPr>
          <w:p>
            <w:pPr>
              <w:jc w:val="center"/>
              <w:rPr>
                <w:rFonts w:ascii="宋体" w:hAnsi="宋体"/>
                <w:szCs w:val="21"/>
              </w:rPr>
            </w:pPr>
            <w:r>
              <w:rPr>
                <w:rFonts w:hint="eastAsia" w:ascii="宋体" w:hAnsi="宋体"/>
                <w:szCs w:val="21"/>
              </w:rPr>
              <w:t>单价</w:t>
            </w:r>
          </w:p>
        </w:tc>
        <w:tc>
          <w:tcPr>
            <w:tcW w:w="1275" w:type="dxa"/>
            <w:vAlign w:val="center"/>
          </w:tcPr>
          <w:p>
            <w:pPr>
              <w:jc w:val="center"/>
              <w:rPr>
                <w:rFonts w:ascii="宋体" w:hAnsi="宋体"/>
                <w:szCs w:val="21"/>
              </w:rPr>
            </w:pPr>
            <w:r>
              <w:rPr>
                <w:rFonts w:hint="eastAsia" w:ascii="宋体" w:hAnsi="宋体"/>
                <w:szCs w:val="21"/>
              </w:rPr>
              <w:t>金额/次</w:t>
            </w:r>
          </w:p>
        </w:tc>
        <w:tc>
          <w:tcPr>
            <w:tcW w:w="1158" w:type="dxa"/>
            <w:vAlign w:val="center"/>
          </w:tcPr>
          <w:p>
            <w:pPr>
              <w:jc w:val="center"/>
              <w:rPr>
                <w:rFonts w:ascii="宋体" w:hAnsi="宋体"/>
                <w:szCs w:val="21"/>
              </w:rPr>
            </w:pPr>
            <w:r>
              <w:rPr>
                <w:rFonts w:hint="eastAsia" w:ascii="宋体" w:hAnsi="宋体"/>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106" w:type="dxa"/>
            <w:vMerge w:val="restart"/>
            <w:vAlign w:val="center"/>
          </w:tcPr>
          <w:p>
            <w:pPr>
              <w:ind w:firstLine="210" w:firstLineChars="100"/>
              <w:rPr>
                <w:rFonts w:ascii="宋体" w:hAnsi="宋体"/>
                <w:szCs w:val="21"/>
              </w:rPr>
            </w:pPr>
            <w:r>
              <w:rPr>
                <w:rFonts w:ascii="宋体" w:hAnsi="宋体"/>
                <w:szCs w:val="21"/>
              </w:rPr>
              <w:t>A2</w:t>
            </w:r>
          </w:p>
          <w:p>
            <w:pPr>
              <w:jc w:val="center"/>
              <w:rPr>
                <w:rFonts w:ascii="宋体" w:hAnsi="宋体"/>
                <w:szCs w:val="21"/>
              </w:rPr>
            </w:pPr>
            <w:r>
              <w:rPr>
                <w:rFonts w:hint="eastAsia" w:ascii="宋体" w:hAnsi="宋体"/>
                <w:szCs w:val="21"/>
              </w:rPr>
              <w:t>地块</w:t>
            </w:r>
          </w:p>
        </w:tc>
        <w:tc>
          <w:tcPr>
            <w:tcW w:w="817" w:type="dxa"/>
            <w:vMerge w:val="restart"/>
            <w:vAlign w:val="center"/>
          </w:tcPr>
          <w:p>
            <w:pPr>
              <w:jc w:val="center"/>
              <w:rPr>
                <w:rFonts w:ascii="宋体" w:hAnsi="宋体"/>
                <w:szCs w:val="21"/>
              </w:rPr>
            </w:pPr>
            <w:r>
              <w:rPr>
                <w:rFonts w:hint="eastAsia" w:ascii="宋体" w:hAnsi="宋体" w:cs="宋体"/>
                <w:szCs w:val="21"/>
              </w:rPr>
              <w:t>日常投药清洗保养服务</w:t>
            </w:r>
          </w:p>
        </w:tc>
        <w:tc>
          <w:tcPr>
            <w:tcW w:w="2683" w:type="dxa"/>
            <w:vAlign w:val="center"/>
          </w:tcPr>
          <w:p>
            <w:pPr>
              <w:spacing w:line="400" w:lineRule="exact"/>
              <w:rPr>
                <w:rFonts w:ascii="宋体" w:hAnsi="宋体" w:cs="宋体"/>
                <w:szCs w:val="21"/>
              </w:rPr>
            </w:pPr>
            <w:r>
              <w:rPr>
                <w:rFonts w:hint="eastAsia" w:ascii="宋体" w:hAnsi="宋体" w:cs="宋体"/>
                <w:szCs w:val="21"/>
              </w:rPr>
              <w:t>1.投药、巡检服务</w:t>
            </w:r>
          </w:p>
          <w:p>
            <w:pPr>
              <w:jc w:val="left"/>
              <w:rPr>
                <w:rFonts w:ascii="宋体" w:hAnsi="宋体" w:cs="宋体"/>
                <w:szCs w:val="21"/>
              </w:rPr>
            </w:pPr>
            <w:r>
              <w:rPr>
                <w:rFonts w:hint="eastAsia" w:ascii="宋体" w:hAnsi="宋体" w:cs="宋体"/>
                <w:szCs w:val="21"/>
              </w:rPr>
              <w:t>（人工费）</w:t>
            </w:r>
          </w:p>
        </w:tc>
        <w:tc>
          <w:tcPr>
            <w:tcW w:w="1461" w:type="dxa"/>
            <w:vAlign w:val="center"/>
          </w:tcPr>
          <w:p>
            <w:pPr>
              <w:jc w:val="center"/>
              <w:rPr>
                <w:rFonts w:ascii="宋体" w:hAnsi="宋体"/>
                <w:szCs w:val="21"/>
              </w:rPr>
            </w:pPr>
          </w:p>
        </w:tc>
        <w:tc>
          <w:tcPr>
            <w:tcW w:w="2410" w:type="dxa"/>
            <w:vAlign w:val="center"/>
          </w:tcPr>
          <w:p>
            <w:pPr>
              <w:jc w:val="center"/>
              <w:rPr>
                <w:rFonts w:ascii="宋体" w:hAnsi="宋体"/>
                <w:szCs w:val="21"/>
              </w:rPr>
            </w:pPr>
            <w:r>
              <w:rPr>
                <w:rFonts w:hint="eastAsia" w:ascii="宋体" w:hAnsi="宋体"/>
                <w:szCs w:val="21"/>
              </w:rPr>
              <w:t>4次/月</w:t>
            </w:r>
          </w:p>
          <w:p>
            <w:pPr>
              <w:jc w:val="center"/>
              <w:rPr>
                <w:rFonts w:ascii="宋体" w:hAnsi="宋体"/>
                <w:szCs w:val="21"/>
              </w:rPr>
            </w:pPr>
            <w:r>
              <w:rPr>
                <w:rFonts w:hint="eastAsia" w:ascii="宋体" w:hAnsi="宋体"/>
                <w:szCs w:val="21"/>
              </w:rPr>
              <w:t>（ 5月-11月）</w:t>
            </w:r>
          </w:p>
        </w:tc>
        <w:tc>
          <w:tcPr>
            <w:tcW w:w="2268" w:type="dxa"/>
            <w:vAlign w:val="center"/>
          </w:tcPr>
          <w:p>
            <w:pPr>
              <w:jc w:val="center"/>
              <w:rPr>
                <w:rFonts w:ascii="宋体" w:hAnsi="宋体"/>
                <w:szCs w:val="21"/>
              </w:rPr>
            </w:pPr>
            <w:r>
              <w:rPr>
                <w:rFonts w:hint="eastAsia" w:ascii="宋体" w:hAnsi="宋体"/>
                <w:szCs w:val="21"/>
              </w:rPr>
              <w:t>1次/月</w:t>
            </w:r>
          </w:p>
          <w:p>
            <w:pPr>
              <w:jc w:val="center"/>
              <w:rPr>
                <w:rFonts w:ascii="宋体" w:hAnsi="宋体"/>
                <w:szCs w:val="21"/>
              </w:rPr>
            </w:pPr>
            <w:r>
              <w:rPr>
                <w:rFonts w:hint="eastAsia" w:ascii="宋体" w:hAnsi="宋体"/>
                <w:szCs w:val="21"/>
              </w:rPr>
              <w:t>（ 12月-4月）</w:t>
            </w:r>
          </w:p>
        </w:tc>
        <w:tc>
          <w:tcPr>
            <w:tcW w:w="1418" w:type="dxa"/>
            <w:vAlign w:val="center"/>
          </w:tcPr>
          <w:p>
            <w:pPr>
              <w:jc w:val="center"/>
              <w:rPr>
                <w:rFonts w:ascii="宋体" w:hAnsi="宋体"/>
                <w:szCs w:val="21"/>
              </w:rPr>
            </w:pPr>
            <w:r>
              <w:rPr>
                <w:rFonts w:hint="eastAsia" w:ascii="宋体" w:hAnsi="宋体" w:cs="宋体"/>
                <w:szCs w:val="21"/>
              </w:rPr>
              <w:t>33次/年</w:t>
            </w:r>
          </w:p>
        </w:tc>
        <w:tc>
          <w:tcPr>
            <w:tcW w:w="1134"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158"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106" w:type="dxa"/>
            <w:vMerge w:val="continue"/>
          </w:tcPr>
          <w:p>
            <w:pPr>
              <w:jc w:val="center"/>
              <w:rPr>
                <w:rFonts w:ascii="宋体" w:hAnsi="宋体"/>
                <w:szCs w:val="21"/>
              </w:rPr>
            </w:pPr>
          </w:p>
        </w:tc>
        <w:tc>
          <w:tcPr>
            <w:tcW w:w="817" w:type="dxa"/>
            <w:vMerge w:val="continue"/>
            <w:vAlign w:val="center"/>
          </w:tcPr>
          <w:p>
            <w:pPr>
              <w:jc w:val="center"/>
              <w:rPr>
                <w:rFonts w:ascii="宋体" w:hAnsi="宋体"/>
                <w:szCs w:val="21"/>
              </w:rPr>
            </w:pPr>
          </w:p>
        </w:tc>
        <w:tc>
          <w:tcPr>
            <w:tcW w:w="2683" w:type="dxa"/>
            <w:vAlign w:val="center"/>
          </w:tcPr>
          <w:p>
            <w:pPr>
              <w:jc w:val="left"/>
              <w:rPr>
                <w:rFonts w:ascii="宋体" w:hAnsi="宋体" w:cs="宋体"/>
                <w:szCs w:val="21"/>
              </w:rPr>
            </w:pPr>
            <w:r>
              <w:rPr>
                <w:rFonts w:ascii="宋体" w:hAnsi="宋体" w:cs="宋体"/>
                <w:szCs w:val="21"/>
              </w:rPr>
              <w:t>2.</w:t>
            </w:r>
            <w:r>
              <w:rPr>
                <w:rFonts w:hint="eastAsia" w:ascii="宋体" w:hAnsi="宋体" w:cs="宋体"/>
                <w:szCs w:val="21"/>
              </w:rPr>
              <w:t>缓蚀、阻垢剂</w:t>
            </w:r>
          </w:p>
          <w:p>
            <w:pPr>
              <w:jc w:val="left"/>
              <w:rPr>
                <w:rFonts w:ascii="宋体" w:hAnsi="宋体" w:cs="宋体"/>
                <w:szCs w:val="21"/>
              </w:rPr>
            </w:pPr>
            <w:r>
              <w:rPr>
                <w:rFonts w:hint="eastAsia" w:ascii="宋体" w:hAnsi="宋体" w:cs="宋体"/>
                <w:szCs w:val="21"/>
              </w:rPr>
              <w:t>（运行期间）</w:t>
            </w:r>
          </w:p>
        </w:tc>
        <w:tc>
          <w:tcPr>
            <w:tcW w:w="1461" w:type="dxa"/>
            <w:vAlign w:val="center"/>
          </w:tcPr>
          <w:p>
            <w:pPr>
              <w:jc w:val="center"/>
              <w:rPr>
                <w:rFonts w:ascii="宋体" w:hAnsi="宋体"/>
                <w:szCs w:val="21"/>
              </w:rPr>
            </w:pPr>
            <w:r>
              <w:rPr>
                <w:rFonts w:hint="eastAsia"/>
                <w:szCs w:val="21"/>
              </w:rPr>
              <w:t>美国清力</w:t>
            </w:r>
            <w:r>
              <w:rPr>
                <w:rFonts w:hint="eastAsia" w:ascii="宋体" w:hAnsi="宋体"/>
                <w:szCs w:val="21"/>
              </w:rPr>
              <w:t>/纳尔科/贝迪</w:t>
            </w:r>
          </w:p>
        </w:tc>
        <w:tc>
          <w:tcPr>
            <w:tcW w:w="2410" w:type="dxa"/>
            <w:vAlign w:val="center"/>
          </w:tcPr>
          <w:p>
            <w:pPr>
              <w:jc w:val="center"/>
              <w:rPr>
                <w:rFonts w:ascii="宋体" w:hAnsi="宋体"/>
                <w:szCs w:val="21"/>
              </w:rPr>
            </w:pPr>
            <w:r>
              <w:rPr>
                <w:rFonts w:hint="eastAsia" w:ascii="宋体" w:hAnsi="宋体"/>
                <w:szCs w:val="21"/>
              </w:rPr>
              <w:t>4次/月</w:t>
            </w:r>
          </w:p>
          <w:p>
            <w:pPr>
              <w:jc w:val="center"/>
              <w:rPr>
                <w:rFonts w:ascii="宋体" w:hAnsi="宋体"/>
                <w:szCs w:val="21"/>
              </w:rPr>
            </w:pPr>
            <w:r>
              <w:rPr>
                <w:rFonts w:hint="eastAsia" w:ascii="宋体" w:hAnsi="宋体"/>
                <w:szCs w:val="21"/>
              </w:rPr>
              <w:t>（ 5月-11月）</w:t>
            </w:r>
          </w:p>
        </w:tc>
        <w:tc>
          <w:tcPr>
            <w:tcW w:w="2268" w:type="dxa"/>
            <w:vAlign w:val="center"/>
          </w:tcPr>
          <w:p>
            <w:pPr>
              <w:jc w:val="center"/>
              <w:rPr>
                <w:rFonts w:ascii="宋体" w:hAnsi="宋体"/>
                <w:szCs w:val="21"/>
              </w:rPr>
            </w:pPr>
            <w:r>
              <w:rPr>
                <w:rFonts w:hint="eastAsia" w:ascii="宋体" w:hAnsi="宋体"/>
                <w:szCs w:val="21"/>
              </w:rPr>
              <w:t>1次/月</w:t>
            </w:r>
          </w:p>
          <w:p>
            <w:pPr>
              <w:jc w:val="center"/>
              <w:rPr>
                <w:rFonts w:ascii="宋体" w:hAnsi="宋体"/>
                <w:szCs w:val="21"/>
              </w:rPr>
            </w:pPr>
            <w:r>
              <w:rPr>
                <w:rFonts w:hint="eastAsia" w:ascii="宋体" w:hAnsi="宋体"/>
                <w:szCs w:val="21"/>
              </w:rPr>
              <w:t>（ 12月-4月）</w:t>
            </w:r>
          </w:p>
        </w:tc>
        <w:tc>
          <w:tcPr>
            <w:tcW w:w="1418" w:type="dxa"/>
            <w:vAlign w:val="center"/>
          </w:tcPr>
          <w:p>
            <w:pPr>
              <w:jc w:val="center"/>
              <w:rPr>
                <w:rFonts w:ascii="宋体" w:hAnsi="宋体" w:cs="宋体"/>
                <w:szCs w:val="21"/>
              </w:rPr>
            </w:pPr>
            <w:r>
              <w:rPr>
                <w:rFonts w:hint="eastAsia" w:ascii="宋体" w:hAnsi="宋体" w:cs="宋体"/>
                <w:szCs w:val="21"/>
              </w:rPr>
              <w:t>1200KG/年</w:t>
            </w:r>
          </w:p>
          <w:p>
            <w:pPr>
              <w:jc w:val="center"/>
              <w:rPr>
                <w:rFonts w:ascii="宋体" w:hAnsi="宋体"/>
                <w:szCs w:val="21"/>
              </w:rPr>
            </w:pPr>
            <w:r>
              <w:rPr>
                <w:rFonts w:hint="eastAsia" w:ascii="宋体" w:hAnsi="宋体" w:cs="宋体"/>
                <w:szCs w:val="21"/>
              </w:rPr>
              <w:t>（药剂）</w:t>
            </w:r>
          </w:p>
        </w:tc>
        <w:tc>
          <w:tcPr>
            <w:tcW w:w="1134"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158"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106" w:type="dxa"/>
            <w:vMerge w:val="continue"/>
          </w:tcPr>
          <w:p>
            <w:pPr>
              <w:jc w:val="center"/>
              <w:rPr>
                <w:rFonts w:ascii="宋体" w:hAnsi="宋体"/>
                <w:szCs w:val="21"/>
              </w:rPr>
            </w:pPr>
          </w:p>
        </w:tc>
        <w:tc>
          <w:tcPr>
            <w:tcW w:w="817" w:type="dxa"/>
            <w:vMerge w:val="continue"/>
            <w:vAlign w:val="center"/>
          </w:tcPr>
          <w:p>
            <w:pPr>
              <w:jc w:val="center"/>
              <w:rPr>
                <w:rFonts w:ascii="宋体" w:hAnsi="宋体"/>
                <w:szCs w:val="21"/>
              </w:rPr>
            </w:pPr>
          </w:p>
        </w:tc>
        <w:tc>
          <w:tcPr>
            <w:tcW w:w="2683" w:type="dxa"/>
            <w:vAlign w:val="center"/>
          </w:tcPr>
          <w:p>
            <w:pPr>
              <w:jc w:val="left"/>
              <w:rPr>
                <w:rFonts w:ascii="宋体" w:hAnsi="宋体" w:cs="宋体"/>
                <w:szCs w:val="21"/>
              </w:rPr>
            </w:pPr>
            <w:r>
              <w:rPr>
                <w:rFonts w:ascii="宋体" w:hAnsi="宋体" w:cs="宋体"/>
                <w:szCs w:val="21"/>
              </w:rPr>
              <w:t>3.</w:t>
            </w:r>
            <w:r>
              <w:rPr>
                <w:rFonts w:hint="eastAsia" w:ascii="宋体" w:hAnsi="宋体" w:cs="宋体"/>
                <w:szCs w:val="21"/>
              </w:rPr>
              <w:t>杀菌、灭藻剂</w:t>
            </w:r>
          </w:p>
          <w:p>
            <w:pPr>
              <w:jc w:val="left"/>
              <w:rPr>
                <w:rFonts w:ascii="宋体" w:hAnsi="宋体" w:cs="宋体"/>
                <w:szCs w:val="21"/>
              </w:rPr>
            </w:pPr>
            <w:r>
              <w:rPr>
                <w:rFonts w:hint="eastAsia" w:ascii="宋体" w:hAnsi="宋体" w:cs="宋体"/>
                <w:szCs w:val="21"/>
              </w:rPr>
              <w:t>（运行期间）</w:t>
            </w:r>
          </w:p>
        </w:tc>
        <w:tc>
          <w:tcPr>
            <w:tcW w:w="1461" w:type="dxa"/>
            <w:vAlign w:val="center"/>
          </w:tcPr>
          <w:p>
            <w:pPr>
              <w:jc w:val="center"/>
              <w:rPr>
                <w:rFonts w:ascii="宋体" w:hAnsi="宋体"/>
                <w:szCs w:val="21"/>
              </w:rPr>
            </w:pPr>
            <w:r>
              <w:rPr>
                <w:rFonts w:hint="eastAsia"/>
                <w:szCs w:val="21"/>
              </w:rPr>
              <w:t>美国清力</w:t>
            </w:r>
            <w:r>
              <w:rPr>
                <w:rFonts w:hint="eastAsia" w:ascii="宋体" w:hAnsi="宋体"/>
                <w:szCs w:val="21"/>
              </w:rPr>
              <w:t>/纳尔科/贝迪</w:t>
            </w:r>
          </w:p>
        </w:tc>
        <w:tc>
          <w:tcPr>
            <w:tcW w:w="2410" w:type="dxa"/>
            <w:vAlign w:val="center"/>
          </w:tcPr>
          <w:p>
            <w:pPr>
              <w:jc w:val="center"/>
              <w:rPr>
                <w:rFonts w:ascii="宋体" w:hAnsi="宋体"/>
                <w:szCs w:val="21"/>
              </w:rPr>
            </w:pPr>
            <w:r>
              <w:rPr>
                <w:rFonts w:hint="eastAsia" w:ascii="宋体" w:hAnsi="宋体"/>
                <w:szCs w:val="21"/>
              </w:rPr>
              <w:t>4次/月</w:t>
            </w:r>
          </w:p>
          <w:p>
            <w:pPr>
              <w:jc w:val="center"/>
              <w:rPr>
                <w:rFonts w:ascii="宋体" w:hAnsi="宋体"/>
                <w:szCs w:val="21"/>
              </w:rPr>
            </w:pPr>
            <w:r>
              <w:rPr>
                <w:rFonts w:hint="eastAsia" w:ascii="宋体" w:hAnsi="宋体"/>
                <w:szCs w:val="21"/>
              </w:rPr>
              <w:t>（ 5月-11月）</w:t>
            </w:r>
          </w:p>
        </w:tc>
        <w:tc>
          <w:tcPr>
            <w:tcW w:w="2268" w:type="dxa"/>
            <w:vAlign w:val="center"/>
          </w:tcPr>
          <w:p>
            <w:pPr>
              <w:jc w:val="center"/>
              <w:rPr>
                <w:rFonts w:ascii="宋体" w:hAnsi="宋体"/>
                <w:szCs w:val="21"/>
              </w:rPr>
            </w:pPr>
            <w:r>
              <w:rPr>
                <w:rFonts w:hint="eastAsia" w:ascii="宋体" w:hAnsi="宋体"/>
                <w:szCs w:val="21"/>
              </w:rPr>
              <w:t>1次/月</w:t>
            </w:r>
          </w:p>
          <w:p>
            <w:pPr>
              <w:jc w:val="center"/>
              <w:rPr>
                <w:rFonts w:ascii="宋体" w:hAnsi="宋体"/>
                <w:szCs w:val="21"/>
              </w:rPr>
            </w:pPr>
            <w:r>
              <w:rPr>
                <w:rFonts w:hint="eastAsia" w:ascii="宋体" w:hAnsi="宋体"/>
                <w:szCs w:val="21"/>
              </w:rPr>
              <w:t>（ 12月-4月）</w:t>
            </w:r>
          </w:p>
        </w:tc>
        <w:tc>
          <w:tcPr>
            <w:tcW w:w="1418" w:type="dxa"/>
            <w:vAlign w:val="center"/>
          </w:tcPr>
          <w:p>
            <w:pPr>
              <w:jc w:val="center"/>
              <w:rPr>
                <w:rFonts w:ascii="宋体" w:hAnsi="宋体" w:cs="宋体"/>
                <w:szCs w:val="21"/>
              </w:rPr>
            </w:pPr>
            <w:r>
              <w:rPr>
                <w:rFonts w:hint="eastAsia" w:ascii="宋体" w:hAnsi="宋体" w:cs="宋体"/>
                <w:szCs w:val="21"/>
              </w:rPr>
              <w:t>750KG/年</w:t>
            </w:r>
          </w:p>
          <w:p>
            <w:pPr>
              <w:jc w:val="center"/>
              <w:rPr>
                <w:rFonts w:ascii="宋体" w:hAnsi="宋体"/>
                <w:szCs w:val="21"/>
              </w:rPr>
            </w:pPr>
            <w:r>
              <w:rPr>
                <w:rFonts w:hint="eastAsia" w:ascii="宋体" w:hAnsi="宋体" w:cs="宋体"/>
                <w:szCs w:val="21"/>
              </w:rPr>
              <w:t>（药剂）</w:t>
            </w:r>
          </w:p>
        </w:tc>
        <w:tc>
          <w:tcPr>
            <w:tcW w:w="1134"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158"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106" w:type="dxa"/>
            <w:vMerge w:val="continue"/>
          </w:tcPr>
          <w:p>
            <w:pPr>
              <w:jc w:val="center"/>
              <w:rPr>
                <w:rFonts w:ascii="宋体" w:hAnsi="宋体"/>
                <w:szCs w:val="21"/>
              </w:rPr>
            </w:pPr>
          </w:p>
        </w:tc>
        <w:tc>
          <w:tcPr>
            <w:tcW w:w="817" w:type="dxa"/>
            <w:vMerge w:val="continue"/>
            <w:vAlign w:val="center"/>
          </w:tcPr>
          <w:p>
            <w:pPr>
              <w:jc w:val="center"/>
              <w:rPr>
                <w:rFonts w:ascii="宋体" w:hAnsi="宋体"/>
                <w:szCs w:val="21"/>
              </w:rPr>
            </w:pPr>
          </w:p>
        </w:tc>
        <w:tc>
          <w:tcPr>
            <w:tcW w:w="2683" w:type="dxa"/>
            <w:vAlign w:val="center"/>
          </w:tcPr>
          <w:p>
            <w:pPr>
              <w:jc w:val="left"/>
              <w:rPr>
                <w:rFonts w:ascii="宋体" w:hAnsi="宋体" w:cs="宋体"/>
                <w:szCs w:val="21"/>
              </w:rPr>
            </w:pPr>
            <w:r>
              <w:rPr>
                <w:rFonts w:ascii="宋体" w:hAnsi="宋体" w:cs="宋体"/>
                <w:szCs w:val="21"/>
              </w:rPr>
              <w:t>4.</w:t>
            </w:r>
            <w:r>
              <w:rPr>
                <w:rFonts w:hint="eastAsia" w:ascii="宋体" w:hAnsi="宋体" w:cs="宋体"/>
                <w:szCs w:val="21"/>
              </w:rPr>
              <w:t>密闭水防蚀剂</w:t>
            </w:r>
          </w:p>
          <w:p>
            <w:pPr>
              <w:jc w:val="left"/>
              <w:rPr>
                <w:rFonts w:ascii="宋体" w:hAnsi="宋体" w:cs="宋体"/>
                <w:szCs w:val="21"/>
              </w:rPr>
            </w:pPr>
            <w:r>
              <w:rPr>
                <w:rFonts w:hint="eastAsia" w:ascii="宋体" w:hAnsi="宋体" w:cs="宋体"/>
                <w:szCs w:val="21"/>
              </w:rPr>
              <w:t>（运行期间）</w:t>
            </w:r>
          </w:p>
        </w:tc>
        <w:tc>
          <w:tcPr>
            <w:tcW w:w="1461" w:type="dxa"/>
            <w:vAlign w:val="center"/>
          </w:tcPr>
          <w:p>
            <w:pPr>
              <w:jc w:val="center"/>
              <w:rPr>
                <w:rFonts w:ascii="宋体" w:hAnsi="宋体"/>
                <w:szCs w:val="21"/>
              </w:rPr>
            </w:pPr>
            <w:r>
              <w:rPr>
                <w:rFonts w:hint="eastAsia"/>
                <w:szCs w:val="21"/>
              </w:rPr>
              <w:t>美国清力</w:t>
            </w:r>
            <w:r>
              <w:rPr>
                <w:rFonts w:hint="eastAsia" w:ascii="宋体" w:hAnsi="宋体"/>
                <w:szCs w:val="21"/>
              </w:rPr>
              <w:t>/纳尔科/贝迪</w:t>
            </w:r>
          </w:p>
        </w:tc>
        <w:tc>
          <w:tcPr>
            <w:tcW w:w="4678" w:type="dxa"/>
            <w:gridSpan w:val="2"/>
            <w:vAlign w:val="center"/>
          </w:tcPr>
          <w:p>
            <w:pPr>
              <w:jc w:val="center"/>
              <w:rPr>
                <w:rFonts w:ascii="宋体" w:hAnsi="宋体"/>
                <w:szCs w:val="21"/>
              </w:rPr>
            </w:pPr>
            <w:r>
              <w:rPr>
                <w:rFonts w:hint="eastAsia" w:ascii="宋体" w:hAnsi="宋体"/>
                <w:szCs w:val="21"/>
              </w:rPr>
              <w:t>1次/月</w:t>
            </w:r>
          </w:p>
        </w:tc>
        <w:tc>
          <w:tcPr>
            <w:tcW w:w="1418" w:type="dxa"/>
            <w:vAlign w:val="center"/>
          </w:tcPr>
          <w:p>
            <w:pPr>
              <w:jc w:val="center"/>
              <w:rPr>
                <w:rFonts w:ascii="宋体" w:hAnsi="宋体" w:cs="宋体"/>
                <w:szCs w:val="21"/>
              </w:rPr>
            </w:pPr>
            <w:r>
              <w:rPr>
                <w:rFonts w:hint="eastAsia" w:ascii="宋体" w:hAnsi="宋体" w:cs="宋体"/>
                <w:szCs w:val="21"/>
              </w:rPr>
              <w:t>300KG/年</w:t>
            </w:r>
          </w:p>
          <w:p>
            <w:pPr>
              <w:jc w:val="center"/>
              <w:rPr>
                <w:rFonts w:ascii="宋体" w:hAnsi="宋体"/>
                <w:szCs w:val="21"/>
              </w:rPr>
            </w:pPr>
            <w:r>
              <w:rPr>
                <w:rFonts w:hint="eastAsia" w:ascii="宋体" w:hAnsi="宋体" w:cs="宋体"/>
                <w:szCs w:val="21"/>
              </w:rPr>
              <w:t>（药剂）</w:t>
            </w:r>
          </w:p>
        </w:tc>
        <w:tc>
          <w:tcPr>
            <w:tcW w:w="1134"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158"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106" w:type="dxa"/>
            <w:vMerge w:val="continue"/>
          </w:tcPr>
          <w:p>
            <w:pPr>
              <w:jc w:val="center"/>
              <w:rPr>
                <w:rFonts w:ascii="宋体" w:hAnsi="宋体"/>
                <w:szCs w:val="21"/>
              </w:rPr>
            </w:pPr>
          </w:p>
        </w:tc>
        <w:tc>
          <w:tcPr>
            <w:tcW w:w="817" w:type="dxa"/>
            <w:vMerge w:val="continue"/>
            <w:vAlign w:val="center"/>
          </w:tcPr>
          <w:p>
            <w:pPr>
              <w:jc w:val="center"/>
              <w:rPr>
                <w:rFonts w:ascii="宋体" w:hAnsi="宋体"/>
                <w:szCs w:val="21"/>
              </w:rPr>
            </w:pPr>
          </w:p>
        </w:tc>
        <w:tc>
          <w:tcPr>
            <w:tcW w:w="2683" w:type="dxa"/>
            <w:vAlign w:val="center"/>
          </w:tcPr>
          <w:p>
            <w:pPr>
              <w:jc w:val="left"/>
              <w:rPr>
                <w:rFonts w:ascii="宋体" w:hAnsi="宋体" w:cs="宋体"/>
                <w:szCs w:val="21"/>
              </w:rPr>
            </w:pPr>
            <w:r>
              <w:rPr>
                <w:rFonts w:ascii="宋体" w:hAnsi="宋体" w:cs="宋体"/>
                <w:szCs w:val="21"/>
              </w:rPr>
              <w:t>5.</w:t>
            </w:r>
            <w:r>
              <w:rPr>
                <w:rFonts w:hint="eastAsia" w:ascii="宋体" w:hAnsi="宋体" w:cs="宋体"/>
                <w:szCs w:val="21"/>
              </w:rPr>
              <w:t>冷却塔清洗</w:t>
            </w:r>
          </w:p>
        </w:tc>
        <w:tc>
          <w:tcPr>
            <w:tcW w:w="1461" w:type="dxa"/>
            <w:vAlign w:val="center"/>
          </w:tcPr>
          <w:p>
            <w:pPr>
              <w:jc w:val="center"/>
              <w:rPr>
                <w:rFonts w:ascii="宋体" w:hAnsi="宋体"/>
                <w:szCs w:val="21"/>
              </w:rPr>
            </w:pPr>
          </w:p>
        </w:tc>
        <w:tc>
          <w:tcPr>
            <w:tcW w:w="4678" w:type="dxa"/>
            <w:gridSpan w:val="2"/>
            <w:vAlign w:val="center"/>
          </w:tcPr>
          <w:p>
            <w:pPr>
              <w:jc w:val="center"/>
              <w:rPr>
                <w:rFonts w:ascii="宋体" w:hAnsi="宋体"/>
                <w:szCs w:val="21"/>
              </w:rPr>
            </w:pPr>
            <w:r>
              <w:rPr>
                <w:rFonts w:hint="eastAsia" w:ascii="宋体" w:hAnsi="宋体"/>
                <w:szCs w:val="21"/>
              </w:rPr>
              <w:t>3月份、7月份、11月份</w:t>
            </w:r>
          </w:p>
        </w:tc>
        <w:tc>
          <w:tcPr>
            <w:tcW w:w="1418" w:type="dxa"/>
            <w:vAlign w:val="center"/>
          </w:tcPr>
          <w:p>
            <w:pPr>
              <w:jc w:val="center"/>
              <w:rPr>
                <w:rFonts w:ascii="宋体" w:hAnsi="宋体"/>
                <w:szCs w:val="21"/>
              </w:rPr>
            </w:pPr>
            <w:r>
              <w:rPr>
                <w:rFonts w:hint="eastAsia" w:ascii="宋体" w:hAnsi="宋体" w:cs="宋体"/>
                <w:szCs w:val="21"/>
              </w:rPr>
              <w:t>3次/年</w:t>
            </w:r>
          </w:p>
        </w:tc>
        <w:tc>
          <w:tcPr>
            <w:tcW w:w="1134"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158"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106" w:type="dxa"/>
            <w:vMerge w:val="restart"/>
            <w:vAlign w:val="center"/>
          </w:tcPr>
          <w:p>
            <w:pPr>
              <w:ind w:firstLine="210" w:firstLineChars="100"/>
              <w:rPr>
                <w:rFonts w:ascii="宋体" w:hAnsi="宋体"/>
                <w:szCs w:val="21"/>
              </w:rPr>
            </w:pPr>
            <w:r>
              <w:rPr>
                <w:rFonts w:ascii="宋体" w:hAnsi="宋体"/>
                <w:szCs w:val="21"/>
              </w:rPr>
              <w:t>A2</w:t>
            </w:r>
          </w:p>
          <w:p>
            <w:pPr>
              <w:jc w:val="center"/>
              <w:rPr>
                <w:rFonts w:ascii="宋体" w:hAnsi="宋体"/>
                <w:szCs w:val="21"/>
              </w:rPr>
            </w:pPr>
            <w:r>
              <w:rPr>
                <w:rFonts w:hint="eastAsia" w:ascii="宋体" w:hAnsi="宋体"/>
                <w:szCs w:val="21"/>
              </w:rPr>
              <w:t>地块</w:t>
            </w:r>
          </w:p>
        </w:tc>
        <w:tc>
          <w:tcPr>
            <w:tcW w:w="817" w:type="dxa"/>
            <w:vMerge w:val="restart"/>
            <w:vAlign w:val="center"/>
          </w:tcPr>
          <w:p>
            <w:pPr>
              <w:jc w:val="center"/>
              <w:rPr>
                <w:rFonts w:ascii="宋体" w:hAnsi="宋体" w:cs="宋体"/>
                <w:szCs w:val="21"/>
              </w:rPr>
            </w:pPr>
            <w:r>
              <w:rPr>
                <w:rFonts w:hint="eastAsia" w:ascii="宋体" w:hAnsi="宋体" w:cs="宋体"/>
                <w:szCs w:val="21"/>
              </w:rPr>
              <w:t>日常投药清洗保养服务</w:t>
            </w:r>
          </w:p>
        </w:tc>
        <w:tc>
          <w:tcPr>
            <w:tcW w:w="2683" w:type="dxa"/>
            <w:vAlign w:val="center"/>
          </w:tcPr>
          <w:p>
            <w:pPr>
              <w:spacing w:line="400" w:lineRule="exact"/>
              <w:jc w:val="left"/>
              <w:rPr>
                <w:rFonts w:ascii="宋体" w:hAnsi="宋体" w:cs="宋体"/>
                <w:szCs w:val="21"/>
              </w:rPr>
            </w:pPr>
            <w:r>
              <w:rPr>
                <w:rFonts w:ascii="宋体" w:hAnsi="宋体" w:cs="宋体"/>
                <w:szCs w:val="21"/>
              </w:rPr>
              <w:t>6</w:t>
            </w:r>
            <w:r>
              <w:rPr>
                <w:rFonts w:hint="eastAsia" w:ascii="宋体" w:hAnsi="宋体" w:cs="宋体"/>
                <w:szCs w:val="21"/>
              </w:rPr>
              <w:t>.水样检测冷却、冷冻</w:t>
            </w:r>
          </w:p>
          <w:p>
            <w:pPr>
              <w:jc w:val="left"/>
              <w:rPr>
                <w:rFonts w:ascii="宋体" w:hAnsi="宋体" w:cs="宋体"/>
                <w:szCs w:val="21"/>
              </w:rPr>
            </w:pPr>
            <w:r>
              <w:rPr>
                <w:rFonts w:hint="eastAsia" w:ascii="宋体" w:hAnsi="宋体" w:cs="宋体"/>
                <w:szCs w:val="21"/>
              </w:rPr>
              <w:t>（运行期间）</w:t>
            </w:r>
          </w:p>
        </w:tc>
        <w:tc>
          <w:tcPr>
            <w:tcW w:w="1461" w:type="dxa"/>
            <w:vAlign w:val="center"/>
          </w:tcPr>
          <w:p>
            <w:pPr>
              <w:jc w:val="center"/>
              <w:rPr>
                <w:rFonts w:ascii="宋体" w:hAnsi="宋体"/>
                <w:szCs w:val="21"/>
              </w:rPr>
            </w:pPr>
          </w:p>
        </w:tc>
        <w:tc>
          <w:tcPr>
            <w:tcW w:w="4678" w:type="dxa"/>
            <w:gridSpan w:val="2"/>
            <w:vAlign w:val="center"/>
          </w:tcPr>
          <w:p>
            <w:pPr>
              <w:jc w:val="center"/>
              <w:rPr>
                <w:rFonts w:ascii="宋体" w:hAnsi="宋体"/>
                <w:szCs w:val="21"/>
              </w:rPr>
            </w:pPr>
            <w:r>
              <w:rPr>
                <w:rFonts w:hint="eastAsia" w:ascii="宋体" w:hAnsi="宋体"/>
                <w:szCs w:val="21"/>
              </w:rPr>
              <w:t>1次/月</w:t>
            </w:r>
          </w:p>
        </w:tc>
        <w:tc>
          <w:tcPr>
            <w:tcW w:w="1418" w:type="dxa"/>
            <w:vAlign w:val="center"/>
          </w:tcPr>
          <w:p>
            <w:pPr>
              <w:jc w:val="center"/>
              <w:rPr>
                <w:rFonts w:ascii="宋体" w:hAnsi="宋体"/>
                <w:szCs w:val="21"/>
              </w:rPr>
            </w:pPr>
            <w:r>
              <w:rPr>
                <w:rFonts w:hint="eastAsia" w:ascii="宋体" w:hAnsi="宋体" w:cs="宋体"/>
                <w:szCs w:val="21"/>
              </w:rPr>
              <w:t>12次</w:t>
            </w:r>
            <w:r>
              <w:rPr>
                <w:rFonts w:ascii="宋体" w:hAnsi="宋体" w:cs="宋体"/>
                <w:szCs w:val="21"/>
              </w:rPr>
              <w:t>/</w:t>
            </w:r>
            <w:r>
              <w:rPr>
                <w:rFonts w:hint="eastAsia" w:ascii="宋体" w:hAnsi="宋体" w:cs="宋体"/>
                <w:szCs w:val="21"/>
              </w:rPr>
              <w:t>年</w:t>
            </w:r>
            <w:r>
              <w:rPr>
                <w:rFonts w:ascii="宋体" w:hAnsi="宋体"/>
                <w:szCs w:val="21"/>
              </w:rPr>
              <w:t xml:space="preserve"> </w:t>
            </w:r>
          </w:p>
        </w:tc>
        <w:tc>
          <w:tcPr>
            <w:tcW w:w="1134"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158"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106" w:type="dxa"/>
            <w:vMerge w:val="continue"/>
            <w:vAlign w:val="center"/>
          </w:tcPr>
          <w:p>
            <w:pPr>
              <w:jc w:val="center"/>
              <w:rPr>
                <w:rFonts w:ascii="宋体" w:hAnsi="宋体"/>
                <w:szCs w:val="21"/>
              </w:rPr>
            </w:pPr>
          </w:p>
        </w:tc>
        <w:tc>
          <w:tcPr>
            <w:tcW w:w="817" w:type="dxa"/>
            <w:vMerge w:val="continue"/>
            <w:vAlign w:val="center"/>
          </w:tcPr>
          <w:p>
            <w:pPr>
              <w:jc w:val="center"/>
              <w:rPr>
                <w:rFonts w:ascii="宋体" w:hAnsi="宋体"/>
                <w:szCs w:val="21"/>
              </w:rPr>
            </w:pPr>
          </w:p>
        </w:tc>
        <w:tc>
          <w:tcPr>
            <w:tcW w:w="2683" w:type="dxa"/>
            <w:vAlign w:val="center"/>
          </w:tcPr>
          <w:p>
            <w:pPr>
              <w:jc w:val="left"/>
              <w:rPr>
                <w:rFonts w:ascii="宋体" w:hAnsi="宋体" w:cs="宋体"/>
                <w:szCs w:val="21"/>
              </w:rPr>
            </w:pPr>
            <w:r>
              <w:rPr>
                <w:rFonts w:ascii="宋体" w:hAnsi="宋体" w:cs="宋体"/>
                <w:szCs w:val="21"/>
              </w:rPr>
              <w:t>7.</w:t>
            </w:r>
            <w:r>
              <w:rPr>
                <w:rFonts w:hint="eastAsia" w:ascii="宋体" w:hAnsi="宋体" w:cs="宋体"/>
                <w:szCs w:val="21"/>
              </w:rPr>
              <w:t>水质检测报告</w:t>
            </w:r>
          </w:p>
          <w:p>
            <w:pPr>
              <w:jc w:val="left"/>
              <w:rPr>
                <w:rFonts w:ascii="宋体" w:hAnsi="宋体" w:cs="宋体"/>
                <w:szCs w:val="21"/>
              </w:rPr>
            </w:pPr>
            <w:r>
              <w:rPr>
                <w:rFonts w:hint="eastAsia" w:ascii="宋体" w:hAnsi="宋体" w:cs="宋体"/>
                <w:szCs w:val="21"/>
              </w:rPr>
              <w:t>（书面）</w:t>
            </w:r>
          </w:p>
        </w:tc>
        <w:tc>
          <w:tcPr>
            <w:tcW w:w="1461" w:type="dxa"/>
            <w:vAlign w:val="center"/>
          </w:tcPr>
          <w:p>
            <w:pPr>
              <w:jc w:val="center"/>
              <w:rPr>
                <w:rFonts w:ascii="宋体" w:hAnsi="宋体"/>
                <w:szCs w:val="21"/>
              </w:rPr>
            </w:pPr>
          </w:p>
        </w:tc>
        <w:tc>
          <w:tcPr>
            <w:tcW w:w="4678" w:type="dxa"/>
            <w:gridSpan w:val="2"/>
            <w:vAlign w:val="center"/>
          </w:tcPr>
          <w:p>
            <w:pPr>
              <w:jc w:val="center"/>
              <w:rPr>
                <w:rFonts w:ascii="宋体" w:hAnsi="宋体"/>
                <w:szCs w:val="21"/>
              </w:rPr>
            </w:pPr>
            <w:r>
              <w:rPr>
                <w:rFonts w:hint="eastAsia" w:ascii="宋体" w:hAnsi="宋体"/>
                <w:szCs w:val="21"/>
              </w:rPr>
              <w:t>1次/月</w:t>
            </w:r>
          </w:p>
        </w:tc>
        <w:tc>
          <w:tcPr>
            <w:tcW w:w="1418" w:type="dxa"/>
            <w:vAlign w:val="center"/>
          </w:tcPr>
          <w:p>
            <w:pPr>
              <w:jc w:val="center"/>
              <w:rPr>
                <w:rFonts w:ascii="宋体" w:hAnsi="宋体"/>
                <w:szCs w:val="21"/>
              </w:rPr>
            </w:pPr>
            <w:r>
              <w:rPr>
                <w:rFonts w:hint="eastAsia" w:ascii="宋体" w:hAnsi="宋体" w:cs="宋体"/>
                <w:szCs w:val="21"/>
              </w:rPr>
              <w:t>12次</w:t>
            </w:r>
            <w:r>
              <w:rPr>
                <w:rFonts w:ascii="宋体" w:hAnsi="宋体" w:cs="宋体"/>
                <w:szCs w:val="21"/>
              </w:rPr>
              <w:t>/</w:t>
            </w:r>
            <w:r>
              <w:rPr>
                <w:rFonts w:hint="eastAsia" w:ascii="宋体" w:hAnsi="宋体" w:cs="宋体"/>
                <w:szCs w:val="21"/>
              </w:rPr>
              <w:t>年</w:t>
            </w:r>
          </w:p>
        </w:tc>
        <w:tc>
          <w:tcPr>
            <w:tcW w:w="1134"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158"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106" w:type="dxa"/>
            <w:vMerge w:val="continue"/>
          </w:tcPr>
          <w:p>
            <w:pPr>
              <w:jc w:val="center"/>
              <w:rPr>
                <w:rFonts w:ascii="宋体" w:hAnsi="宋体"/>
                <w:szCs w:val="21"/>
              </w:rPr>
            </w:pPr>
          </w:p>
        </w:tc>
        <w:tc>
          <w:tcPr>
            <w:tcW w:w="817" w:type="dxa"/>
            <w:vMerge w:val="continue"/>
            <w:vAlign w:val="center"/>
          </w:tcPr>
          <w:p>
            <w:pPr>
              <w:jc w:val="center"/>
              <w:rPr>
                <w:rFonts w:ascii="宋体" w:hAnsi="宋体"/>
                <w:szCs w:val="21"/>
              </w:rPr>
            </w:pPr>
          </w:p>
        </w:tc>
        <w:tc>
          <w:tcPr>
            <w:tcW w:w="2683" w:type="dxa"/>
            <w:vAlign w:val="center"/>
          </w:tcPr>
          <w:p>
            <w:pPr>
              <w:jc w:val="left"/>
              <w:rPr>
                <w:rFonts w:ascii="宋体" w:hAnsi="宋体" w:cs="宋体"/>
                <w:szCs w:val="21"/>
              </w:rPr>
            </w:pPr>
            <w:r>
              <w:rPr>
                <w:rFonts w:ascii="宋体" w:hAnsi="宋体" w:cs="宋体"/>
                <w:szCs w:val="21"/>
              </w:rPr>
              <w:t>8</w:t>
            </w:r>
            <w:r>
              <w:rPr>
                <w:rFonts w:hint="eastAsia" w:ascii="宋体" w:hAnsi="宋体" w:cs="宋体"/>
                <w:szCs w:val="21"/>
              </w:rPr>
              <w:t>.经省级以上质监局认可的机构出具的水质检测报告（书面）</w:t>
            </w:r>
          </w:p>
        </w:tc>
        <w:tc>
          <w:tcPr>
            <w:tcW w:w="1461" w:type="dxa"/>
            <w:vAlign w:val="center"/>
          </w:tcPr>
          <w:p>
            <w:pPr>
              <w:jc w:val="center"/>
              <w:rPr>
                <w:rFonts w:ascii="宋体" w:hAnsi="宋体"/>
                <w:szCs w:val="21"/>
              </w:rPr>
            </w:pPr>
          </w:p>
        </w:tc>
        <w:tc>
          <w:tcPr>
            <w:tcW w:w="4678" w:type="dxa"/>
            <w:gridSpan w:val="2"/>
            <w:vAlign w:val="center"/>
          </w:tcPr>
          <w:p>
            <w:pPr>
              <w:jc w:val="center"/>
              <w:rPr>
                <w:rFonts w:ascii="宋体" w:hAnsi="宋体"/>
                <w:szCs w:val="21"/>
              </w:rPr>
            </w:pPr>
            <w:r>
              <w:rPr>
                <w:rFonts w:hint="eastAsia" w:ascii="宋体" w:hAnsi="宋体"/>
                <w:szCs w:val="21"/>
              </w:rPr>
              <w:t>1次/年</w:t>
            </w:r>
          </w:p>
        </w:tc>
        <w:tc>
          <w:tcPr>
            <w:tcW w:w="1418" w:type="dxa"/>
            <w:vAlign w:val="center"/>
          </w:tcPr>
          <w:p>
            <w:pPr>
              <w:jc w:val="center"/>
              <w:rPr>
                <w:rFonts w:ascii="宋体" w:hAnsi="宋体"/>
                <w:szCs w:val="21"/>
              </w:rPr>
            </w:pPr>
            <w:r>
              <w:rPr>
                <w:rFonts w:hint="eastAsia" w:ascii="宋体" w:hAnsi="宋体" w:cs="宋体"/>
                <w:szCs w:val="21"/>
              </w:rPr>
              <w:t>1次/年</w:t>
            </w:r>
          </w:p>
        </w:tc>
        <w:tc>
          <w:tcPr>
            <w:tcW w:w="1134"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158"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106" w:type="dxa"/>
            <w:vMerge w:val="restart"/>
            <w:vAlign w:val="center"/>
          </w:tcPr>
          <w:p>
            <w:pPr>
              <w:ind w:firstLine="210" w:firstLineChars="100"/>
              <w:rPr>
                <w:rFonts w:ascii="宋体" w:hAnsi="宋体"/>
                <w:szCs w:val="21"/>
              </w:rPr>
            </w:pPr>
            <w:r>
              <w:rPr>
                <w:rFonts w:ascii="宋体" w:hAnsi="宋体"/>
                <w:szCs w:val="21"/>
              </w:rPr>
              <w:t>A2</w:t>
            </w:r>
          </w:p>
          <w:p>
            <w:pPr>
              <w:jc w:val="center"/>
              <w:rPr>
                <w:rFonts w:ascii="宋体" w:hAnsi="宋体"/>
                <w:szCs w:val="21"/>
              </w:rPr>
            </w:pPr>
            <w:r>
              <w:rPr>
                <w:rFonts w:hint="eastAsia" w:ascii="宋体" w:hAnsi="宋体"/>
                <w:szCs w:val="21"/>
              </w:rPr>
              <w:t>地块</w:t>
            </w:r>
          </w:p>
        </w:tc>
        <w:tc>
          <w:tcPr>
            <w:tcW w:w="817" w:type="dxa"/>
            <w:vMerge w:val="restart"/>
            <w:vAlign w:val="center"/>
          </w:tcPr>
          <w:p>
            <w:pPr>
              <w:jc w:val="center"/>
              <w:rPr>
                <w:rFonts w:ascii="宋体" w:hAnsi="宋体"/>
                <w:szCs w:val="21"/>
              </w:rPr>
            </w:pPr>
            <w:r>
              <w:rPr>
                <w:rFonts w:hint="eastAsia" w:ascii="宋体" w:hAnsi="宋体" w:cs="宋体"/>
                <w:szCs w:val="21"/>
              </w:rPr>
              <w:t>停机循环水系统清洗保养服务</w:t>
            </w:r>
          </w:p>
        </w:tc>
        <w:tc>
          <w:tcPr>
            <w:tcW w:w="2683" w:type="dxa"/>
            <w:vAlign w:val="center"/>
          </w:tcPr>
          <w:p>
            <w:pPr>
              <w:jc w:val="left"/>
              <w:rPr>
                <w:rFonts w:ascii="宋体" w:hAnsi="宋体"/>
                <w:szCs w:val="21"/>
              </w:rPr>
            </w:pPr>
            <w:r>
              <w:rPr>
                <w:rFonts w:ascii="宋体" w:hAnsi="宋体" w:cs="宋体"/>
                <w:szCs w:val="21"/>
              </w:rPr>
              <w:t>9.</w:t>
            </w:r>
            <w:r>
              <w:rPr>
                <w:rFonts w:hint="eastAsia" w:ascii="宋体" w:hAnsi="宋体" w:cs="宋体"/>
                <w:szCs w:val="21"/>
              </w:rPr>
              <w:t>冷却、冷冻循环水系统清洗、预膜（人工费）</w:t>
            </w:r>
          </w:p>
        </w:tc>
        <w:tc>
          <w:tcPr>
            <w:tcW w:w="1461" w:type="dxa"/>
            <w:vAlign w:val="center"/>
          </w:tcPr>
          <w:p>
            <w:pPr>
              <w:jc w:val="center"/>
              <w:rPr>
                <w:rFonts w:ascii="宋体" w:hAnsi="宋体"/>
                <w:szCs w:val="21"/>
              </w:rPr>
            </w:pPr>
          </w:p>
        </w:tc>
        <w:tc>
          <w:tcPr>
            <w:tcW w:w="4678" w:type="dxa"/>
            <w:gridSpan w:val="2"/>
            <w:vAlign w:val="center"/>
          </w:tcPr>
          <w:p>
            <w:pPr>
              <w:jc w:val="center"/>
              <w:rPr>
                <w:rFonts w:ascii="宋体" w:hAnsi="宋体"/>
                <w:szCs w:val="21"/>
              </w:rPr>
            </w:pPr>
            <w:r>
              <w:rPr>
                <w:rFonts w:hint="eastAsia" w:ascii="宋体" w:hAnsi="宋体"/>
                <w:szCs w:val="21"/>
              </w:rPr>
              <w:t>1次/年</w:t>
            </w:r>
          </w:p>
        </w:tc>
        <w:tc>
          <w:tcPr>
            <w:tcW w:w="1418" w:type="dxa"/>
            <w:vAlign w:val="center"/>
          </w:tcPr>
          <w:p>
            <w:pPr>
              <w:jc w:val="center"/>
              <w:rPr>
                <w:rFonts w:ascii="宋体" w:hAnsi="宋体"/>
                <w:szCs w:val="21"/>
              </w:rPr>
            </w:pPr>
            <w:r>
              <w:rPr>
                <w:rFonts w:hint="eastAsia" w:ascii="宋体" w:hAnsi="宋体" w:cs="宋体"/>
                <w:szCs w:val="21"/>
              </w:rPr>
              <w:t>1次/年</w:t>
            </w:r>
          </w:p>
        </w:tc>
        <w:tc>
          <w:tcPr>
            <w:tcW w:w="1134"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158"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106" w:type="dxa"/>
            <w:vMerge w:val="continue"/>
          </w:tcPr>
          <w:p>
            <w:pPr>
              <w:jc w:val="center"/>
              <w:rPr>
                <w:rFonts w:ascii="宋体" w:hAnsi="宋体"/>
                <w:szCs w:val="21"/>
              </w:rPr>
            </w:pPr>
          </w:p>
        </w:tc>
        <w:tc>
          <w:tcPr>
            <w:tcW w:w="817" w:type="dxa"/>
            <w:vMerge w:val="continue"/>
            <w:vAlign w:val="center"/>
          </w:tcPr>
          <w:p>
            <w:pPr>
              <w:jc w:val="center"/>
              <w:rPr>
                <w:rFonts w:ascii="宋体" w:hAnsi="宋体"/>
                <w:szCs w:val="21"/>
              </w:rPr>
            </w:pPr>
          </w:p>
        </w:tc>
        <w:tc>
          <w:tcPr>
            <w:tcW w:w="2683" w:type="dxa"/>
            <w:vAlign w:val="center"/>
          </w:tcPr>
          <w:p>
            <w:pPr>
              <w:jc w:val="left"/>
              <w:rPr>
                <w:rFonts w:ascii="宋体" w:hAnsi="宋体" w:cs="宋体"/>
                <w:szCs w:val="21"/>
              </w:rPr>
            </w:pPr>
            <w:r>
              <w:rPr>
                <w:rFonts w:ascii="宋体" w:hAnsi="宋体" w:cs="宋体"/>
                <w:szCs w:val="21"/>
              </w:rPr>
              <w:t>10</w:t>
            </w:r>
            <w:r>
              <w:rPr>
                <w:rFonts w:hint="eastAsia" w:ascii="宋体" w:hAnsi="宋体" w:cs="宋体"/>
                <w:szCs w:val="21"/>
              </w:rPr>
              <w:t>.清洗剂</w:t>
            </w:r>
          </w:p>
        </w:tc>
        <w:tc>
          <w:tcPr>
            <w:tcW w:w="1461" w:type="dxa"/>
            <w:vAlign w:val="center"/>
          </w:tcPr>
          <w:p>
            <w:pPr>
              <w:jc w:val="center"/>
              <w:rPr>
                <w:rFonts w:ascii="宋体" w:hAnsi="宋体"/>
                <w:szCs w:val="21"/>
              </w:rPr>
            </w:pPr>
          </w:p>
        </w:tc>
        <w:tc>
          <w:tcPr>
            <w:tcW w:w="4678" w:type="dxa"/>
            <w:gridSpan w:val="2"/>
            <w:vAlign w:val="center"/>
          </w:tcPr>
          <w:p>
            <w:pPr>
              <w:jc w:val="center"/>
              <w:rPr>
                <w:rFonts w:ascii="宋体" w:hAnsi="宋体"/>
                <w:szCs w:val="21"/>
              </w:rPr>
            </w:pPr>
            <w:r>
              <w:rPr>
                <w:rFonts w:hint="eastAsia" w:ascii="宋体" w:hAnsi="宋体"/>
                <w:szCs w:val="21"/>
              </w:rPr>
              <w:t>1次/年</w:t>
            </w:r>
          </w:p>
        </w:tc>
        <w:tc>
          <w:tcPr>
            <w:tcW w:w="1418" w:type="dxa"/>
            <w:vAlign w:val="center"/>
          </w:tcPr>
          <w:p>
            <w:pPr>
              <w:jc w:val="center"/>
              <w:rPr>
                <w:rFonts w:ascii="宋体" w:hAnsi="宋体" w:cs="宋体"/>
                <w:szCs w:val="21"/>
              </w:rPr>
            </w:pPr>
            <w:r>
              <w:rPr>
                <w:rFonts w:hint="eastAsia" w:ascii="宋体" w:hAnsi="宋体" w:cs="宋体"/>
                <w:szCs w:val="21"/>
              </w:rPr>
              <w:t>550KG/年</w:t>
            </w:r>
          </w:p>
          <w:p>
            <w:pPr>
              <w:jc w:val="center"/>
              <w:rPr>
                <w:rFonts w:ascii="宋体" w:hAnsi="宋体"/>
                <w:szCs w:val="21"/>
              </w:rPr>
            </w:pPr>
            <w:r>
              <w:rPr>
                <w:rFonts w:hint="eastAsia" w:ascii="宋体" w:hAnsi="宋体" w:cs="宋体"/>
                <w:szCs w:val="21"/>
              </w:rPr>
              <w:t>（药剂）</w:t>
            </w:r>
          </w:p>
        </w:tc>
        <w:tc>
          <w:tcPr>
            <w:tcW w:w="1134"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158"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106" w:type="dxa"/>
            <w:vMerge w:val="continue"/>
          </w:tcPr>
          <w:p>
            <w:pPr>
              <w:jc w:val="center"/>
              <w:rPr>
                <w:rFonts w:ascii="宋体" w:hAnsi="宋体"/>
                <w:szCs w:val="21"/>
              </w:rPr>
            </w:pPr>
          </w:p>
        </w:tc>
        <w:tc>
          <w:tcPr>
            <w:tcW w:w="817" w:type="dxa"/>
            <w:vMerge w:val="continue"/>
            <w:vAlign w:val="center"/>
          </w:tcPr>
          <w:p>
            <w:pPr>
              <w:jc w:val="center"/>
              <w:rPr>
                <w:rFonts w:ascii="宋体" w:hAnsi="宋体"/>
                <w:szCs w:val="21"/>
              </w:rPr>
            </w:pPr>
          </w:p>
        </w:tc>
        <w:tc>
          <w:tcPr>
            <w:tcW w:w="2683" w:type="dxa"/>
            <w:vAlign w:val="center"/>
          </w:tcPr>
          <w:p>
            <w:pPr>
              <w:jc w:val="left"/>
              <w:rPr>
                <w:rFonts w:ascii="宋体" w:hAnsi="宋体" w:cs="宋体"/>
                <w:szCs w:val="21"/>
              </w:rPr>
            </w:pPr>
            <w:r>
              <w:rPr>
                <w:rFonts w:ascii="宋体" w:hAnsi="宋体" w:cs="宋体"/>
                <w:szCs w:val="21"/>
              </w:rPr>
              <w:t>11</w:t>
            </w:r>
            <w:r>
              <w:rPr>
                <w:rFonts w:hint="eastAsia" w:ascii="宋体" w:hAnsi="宋体" w:cs="宋体"/>
                <w:szCs w:val="21"/>
              </w:rPr>
              <w:t>.钝化预膜剂</w:t>
            </w:r>
          </w:p>
        </w:tc>
        <w:tc>
          <w:tcPr>
            <w:tcW w:w="1461" w:type="dxa"/>
            <w:vAlign w:val="center"/>
          </w:tcPr>
          <w:p>
            <w:pPr>
              <w:jc w:val="center"/>
              <w:rPr>
                <w:rFonts w:ascii="宋体" w:hAnsi="宋体"/>
                <w:szCs w:val="21"/>
              </w:rPr>
            </w:pPr>
          </w:p>
        </w:tc>
        <w:tc>
          <w:tcPr>
            <w:tcW w:w="4678" w:type="dxa"/>
            <w:gridSpan w:val="2"/>
            <w:vAlign w:val="center"/>
          </w:tcPr>
          <w:p>
            <w:pPr>
              <w:jc w:val="center"/>
              <w:rPr>
                <w:rFonts w:ascii="宋体" w:hAnsi="宋体"/>
                <w:szCs w:val="21"/>
              </w:rPr>
            </w:pPr>
            <w:r>
              <w:rPr>
                <w:rFonts w:hint="eastAsia" w:ascii="宋体" w:hAnsi="宋体"/>
                <w:szCs w:val="21"/>
              </w:rPr>
              <w:t>1次/年</w:t>
            </w:r>
          </w:p>
        </w:tc>
        <w:tc>
          <w:tcPr>
            <w:tcW w:w="1418" w:type="dxa"/>
            <w:vAlign w:val="center"/>
          </w:tcPr>
          <w:p>
            <w:pPr>
              <w:jc w:val="center"/>
              <w:rPr>
                <w:rFonts w:ascii="宋体" w:hAnsi="宋体" w:cs="宋体"/>
                <w:szCs w:val="21"/>
              </w:rPr>
            </w:pPr>
            <w:r>
              <w:rPr>
                <w:rFonts w:hint="eastAsia" w:ascii="宋体" w:hAnsi="宋体" w:cs="宋体"/>
                <w:szCs w:val="21"/>
              </w:rPr>
              <w:t>300KG/年</w:t>
            </w:r>
          </w:p>
          <w:p>
            <w:pPr>
              <w:jc w:val="center"/>
              <w:rPr>
                <w:rFonts w:ascii="宋体" w:hAnsi="宋体"/>
                <w:szCs w:val="21"/>
              </w:rPr>
            </w:pPr>
            <w:r>
              <w:rPr>
                <w:rFonts w:hint="eastAsia" w:ascii="宋体" w:hAnsi="宋体" w:cs="宋体"/>
                <w:szCs w:val="21"/>
              </w:rPr>
              <w:t>（药剂）</w:t>
            </w:r>
          </w:p>
        </w:tc>
        <w:tc>
          <w:tcPr>
            <w:tcW w:w="1134"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158"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106" w:type="dxa"/>
            <w:vMerge w:val="continue"/>
          </w:tcPr>
          <w:p>
            <w:pPr>
              <w:jc w:val="center"/>
              <w:rPr>
                <w:rFonts w:ascii="宋体" w:hAnsi="宋体"/>
                <w:szCs w:val="21"/>
              </w:rPr>
            </w:pPr>
          </w:p>
        </w:tc>
        <w:tc>
          <w:tcPr>
            <w:tcW w:w="817" w:type="dxa"/>
            <w:vMerge w:val="continue"/>
            <w:vAlign w:val="center"/>
          </w:tcPr>
          <w:p>
            <w:pPr>
              <w:jc w:val="center"/>
              <w:rPr>
                <w:rFonts w:ascii="宋体" w:hAnsi="宋体"/>
                <w:szCs w:val="21"/>
              </w:rPr>
            </w:pPr>
          </w:p>
        </w:tc>
        <w:tc>
          <w:tcPr>
            <w:tcW w:w="2683" w:type="dxa"/>
            <w:vAlign w:val="center"/>
          </w:tcPr>
          <w:p>
            <w:pPr>
              <w:jc w:val="left"/>
              <w:rPr>
                <w:rFonts w:ascii="宋体" w:hAnsi="宋体" w:cs="宋体"/>
                <w:szCs w:val="21"/>
              </w:rPr>
            </w:pPr>
            <w:r>
              <w:rPr>
                <w:rFonts w:ascii="宋体" w:hAnsi="宋体" w:cs="宋体"/>
                <w:szCs w:val="21"/>
              </w:rPr>
              <w:t>12.</w:t>
            </w:r>
            <w:r>
              <w:rPr>
                <w:rFonts w:hint="eastAsia" w:ascii="宋体" w:hAnsi="宋体" w:cs="宋体"/>
                <w:szCs w:val="21"/>
              </w:rPr>
              <w:t>机组冷凝器通炮</w:t>
            </w:r>
          </w:p>
          <w:p>
            <w:pPr>
              <w:jc w:val="left"/>
              <w:rPr>
                <w:rFonts w:ascii="宋体" w:hAnsi="宋体" w:cs="宋体"/>
                <w:szCs w:val="21"/>
              </w:rPr>
            </w:pPr>
            <w:r>
              <w:rPr>
                <w:rFonts w:hint="eastAsia" w:ascii="宋体" w:hAnsi="宋体" w:cs="宋体"/>
                <w:szCs w:val="21"/>
              </w:rPr>
              <w:t>1300RT</w:t>
            </w:r>
          </w:p>
        </w:tc>
        <w:tc>
          <w:tcPr>
            <w:tcW w:w="1461" w:type="dxa"/>
            <w:vAlign w:val="center"/>
          </w:tcPr>
          <w:p>
            <w:pPr>
              <w:jc w:val="center"/>
              <w:rPr>
                <w:rFonts w:ascii="宋体" w:hAnsi="宋体"/>
                <w:szCs w:val="21"/>
              </w:rPr>
            </w:pPr>
          </w:p>
        </w:tc>
        <w:tc>
          <w:tcPr>
            <w:tcW w:w="4678" w:type="dxa"/>
            <w:gridSpan w:val="2"/>
            <w:vAlign w:val="center"/>
          </w:tcPr>
          <w:p>
            <w:pPr>
              <w:jc w:val="center"/>
              <w:rPr>
                <w:rFonts w:ascii="宋体" w:hAnsi="宋体"/>
                <w:szCs w:val="21"/>
              </w:rPr>
            </w:pPr>
            <w:r>
              <w:rPr>
                <w:rFonts w:hint="eastAsia" w:ascii="宋体" w:hAnsi="宋体"/>
                <w:szCs w:val="21"/>
              </w:rPr>
              <w:t>1次/年</w:t>
            </w:r>
          </w:p>
        </w:tc>
        <w:tc>
          <w:tcPr>
            <w:tcW w:w="1418" w:type="dxa"/>
            <w:vAlign w:val="center"/>
          </w:tcPr>
          <w:p>
            <w:pPr>
              <w:jc w:val="center"/>
              <w:rPr>
                <w:rFonts w:ascii="宋体" w:hAnsi="宋体"/>
                <w:szCs w:val="21"/>
              </w:rPr>
            </w:pPr>
            <w:r>
              <w:rPr>
                <w:rFonts w:hint="eastAsia" w:ascii="宋体" w:hAnsi="宋体" w:cs="宋体"/>
                <w:szCs w:val="21"/>
              </w:rPr>
              <w:t>3组</w:t>
            </w:r>
            <w:r>
              <w:rPr>
                <w:rFonts w:ascii="宋体" w:hAnsi="宋体" w:cs="宋体"/>
                <w:szCs w:val="21"/>
              </w:rPr>
              <w:t>/</w:t>
            </w:r>
            <w:r>
              <w:rPr>
                <w:rFonts w:hint="eastAsia" w:ascii="宋体" w:hAnsi="宋体" w:cs="宋体"/>
                <w:szCs w:val="21"/>
              </w:rPr>
              <w:t>年</w:t>
            </w:r>
          </w:p>
        </w:tc>
        <w:tc>
          <w:tcPr>
            <w:tcW w:w="1134"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158"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106" w:type="dxa"/>
            <w:vMerge w:val="continue"/>
          </w:tcPr>
          <w:p>
            <w:pPr>
              <w:jc w:val="center"/>
              <w:rPr>
                <w:rFonts w:ascii="宋体" w:hAnsi="宋体"/>
                <w:szCs w:val="21"/>
              </w:rPr>
            </w:pPr>
          </w:p>
        </w:tc>
        <w:tc>
          <w:tcPr>
            <w:tcW w:w="817" w:type="dxa"/>
            <w:vMerge w:val="continue"/>
            <w:vAlign w:val="center"/>
          </w:tcPr>
          <w:p>
            <w:pPr>
              <w:jc w:val="center"/>
              <w:rPr>
                <w:rFonts w:ascii="宋体" w:hAnsi="宋体"/>
                <w:szCs w:val="21"/>
              </w:rPr>
            </w:pPr>
          </w:p>
        </w:tc>
        <w:tc>
          <w:tcPr>
            <w:tcW w:w="2683" w:type="dxa"/>
            <w:vAlign w:val="center"/>
          </w:tcPr>
          <w:p>
            <w:pPr>
              <w:jc w:val="left"/>
              <w:rPr>
                <w:rFonts w:ascii="宋体" w:hAnsi="宋体" w:cs="宋体"/>
                <w:szCs w:val="21"/>
              </w:rPr>
            </w:pPr>
            <w:r>
              <w:rPr>
                <w:rFonts w:ascii="宋体" w:hAnsi="宋体" w:cs="宋体"/>
                <w:szCs w:val="21"/>
              </w:rPr>
              <w:t>13.</w:t>
            </w:r>
            <w:r>
              <w:rPr>
                <w:rFonts w:hint="eastAsia" w:ascii="宋体" w:hAnsi="宋体" w:cs="宋体"/>
                <w:szCs w:val="21"/>
              </w:rPr>
              <w:t>机组蒸发器通炮</w:t>
            </w:r>
          </w:p>
          <w:p>
            <w:pPr>
              <w:jc w:val="left"/>
              <w:rPr>
                <w:rFonts w:ascii="宋体" w:hAnsi="宋体" w:cs="宋体"/>
                <w:szCs w:val="21"/>
              </w:rPr>
            </w:pPr>
            <w:r>
              <w:rPr>
                <w:rFonts w:hint="eastAsia" w:ascii="宋体" w:hAnsi="宋体" w:cs="宋体"/>
                <w:szCs w:val="21"/>
              </w:rPr>
              <w:t>1300RT</w:t>
            </w:r>
          </w:p>
        </w:tc>
        <w:tc>
          <w:tcPr>
            <w:tcW w:w="1461" w:type="dxa"/>
            <w:vAlign w:val="center"/>
          </w:tcPr>
          <w:p>
            <w:pPr>
              <w:jc w:val="center"/>
              <w:rPr>
                <w:rFonts w:ascii="宋体" w:hAnsi="宋体"/>
                <w:szCs w:val="21"/>
              </w:rPr>
            </w:pPr>
          </w:p>
        </w:tc>
        <w:tc>
          <w:tcPr>
            <w:tcW w:w="4678" w:type="dxa"/>
            <w:gridSpan w:val="2"/>
            <w:vAlign w:val="center"/>
          </w:tcPr>
          <w:p>
            <w:pPr>
              <w:jc w:val="center"/>
              <w:rPr>
                <w:rFonts w:ascii="宋体" w:hAnsi="宋体"/>
                <w:szCs w:val="21"/>
              </w:rPr>
            </w:pPr>
            <w:r>
              <w:rPr>
                <w:rFonts w:hint="eastAsia" w:ascii="宋体" w:hAnsi="宋体"/>
                <w:szCs w:val="21"/>
              </w:rPr>
              <w:t>1次/年</w:t>
            </w:r>
          </w:p>
        </w:tc>
        <w:tc>
          <w:tcPr>
            <w:tcW w:w="1418" w:type="dxa"/>
            <w:vAlign w:val="center"/>
          </w:tcPr>
          <w:p>
            <w:pPr>
              <w:jc w:val="center"/>
              <w:rPr>
                <w:rFonts w:ascii="宋体" w:hAnsi="宋体"/>
                <w:szCs w:val="21"/>
              </w:rPr>
            </w:pPr>
            <w:r>
              <w:rPr>
                <w:rFonts w:hint="eastAsia" w:ascii="宋体" w:hAnsi="宋体" w:cs="宋体"/>
                <w:szCs w:val="21"/>
              </w:rPr>
              <w:t>3组</w:t>
            </w:r>
            <w:r>
              <w:rPr>
                <w:rFonts w:ascii="宋体" w:hAnsi="宋体" w:cs="宋体"/>
                <w:szCs w:val="21"/>
              </w:rPr>
              <w:t>/</w:t>
            </w:r>
            <w:r>
              <w:rPr>
                <w:rFonts w:hint="eastAsia" w:ascii="宋体" w:hAnsi="宋体" w:cs="宋体"/>
                <w:szCs w:val="21"/>
              </w:rPr>
              <w:t>年</w:t>
            </w:r>
          </w:p>
        </w:tc>
        <w:tc>
          <w:tcPr>
            <w:tcW w:w="1134"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158"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106" w:type="dxa"/>
            <w:vMerge w:val="continue"/>
          </w:tcPr>
          <w:p>
            <w:pPr>
              <w:jc w:val="center"/>
              <w:rPr>
                <w:rFonts w:ascii="宋体" w:hAnsi="宋体"/>
                <w:szCs w:val="21"/>
              </w:rPr>
            </w:pPr>
          </w:p>
        </w:tc>
        <w:tc>
          <w:tcPr>
            <w:tcW w:w="817" w:type="dxa"/>
            <w:vMerge w:val="continue"/>
            <w:vAlign w:val="center"/>
          </w:tcPr>
          <w:p>
            <w:pPr>
              <w:jc w:val="center"/>
              <w:rPr>
                <w:rFonts w:ascii="宋体" w:hAnsi="宋体"/>
                <w:szCs w:val="21"/>
              </w:rPr>
            </w:pPr>
          </w:p>
        </w:tc>
        <w:tc>
          <w:tcPr>
            <w:tcW w:w="2683" w:type="dxa"/>
            <w:vAlign w:val="center"/>
          </w:tcPr>
          <w:p>
            <w:pPr>
              <w:jc w:val="left"/>
              <w:rPr>
                <w:rFonts w:ascii="宋体" w:hAnsi="宋体" w:cs="宋体"/>
                <w:szCs w:val="21"/>
              </w:rPr>
            </w:pPr>
            <w:r>
              <w:rPr>
                <w:rFonts w:ascii="宋体" w:hAnsi="宋体" w:cs="宋体"/>
                <w:szCs w:val="21"/>
              </w:rPr>
              <w:t>14.</w:t>
            </w:r>
            <w:r>
              <w:rPr>
                <w:rFonts w:hint="eastAsia" w:ascii="宋体" w:hAnsi="宋体" w:cs="宋体"/>
                <w:szCs w:val="21"/>
              </w:rPr>
              <w:t>机组冷凝器通炮</w:t>
            </w:r>
          </w:p>
          <w:p>
            <w:pPr>
              <w:jc w:val="left"/>
              <w:rPr>
                <w:rFonts w:ascii="宋体" w:hAnsi="宋体" w:cs="宋体"/>
                <w:szCs w:val="21"/>
              </w:rPr>
            </w:pPr>
            <w:r>
              <w:rPr>
                <w:rFonts w:ascii="宋体" w:hAnsi="宋体" w:cs="宋体"/>
                <w:szCs w:val="21"/>
              </w:rPr>
              <w:t>600</w:t>
            </w:r>
            <w:r>
              <w:rPr>
                <w:rFonts w:hint="eastAsia" w:ascii="宋体" w:hAnsi="宋体" w:cs="宋体"/>
                <w:szCs w:val="21"/>
              </w:rPr>
              <w:t>RT</w:t>
            </w:r>
          </w:p>
        </w:tc>
        <w:tc>
          <w:tcPr>
            <w:tcW w:w="1461" w:type="dxa"/>
            <w:vAlign w:val="center"/>
          </w:tcPr>
          <w:p>
            <w:pPr>
              <w:jc w:val="center"/>
              <w:rPr>
                <w:rFonts w:ascii="宋体" w:hAnsi="宋体"/>
                <w:szCs w:val="21"/>
              </w:rPr>
            </w:pPr>
          </w:p>
        </w:tc>
        <w:tc>
          <w:tcPr>
            <w:tcW w:w="4678" w:type="dxa"/>
            <w:gridSpan w:val="2"/>
            <w:vAlign w:val="center"/>
          </w:tcPr>
          <w:p>
            <w:pPr>
              <w:jc w:val="center"/>
              <w:rPr>
                <w:rFonts w:ascii="宋体" w:hAnsi="宋体"/>
                <w:szCs w:val="21"/>
              </w:rPr>
            </w:pPr>
            <w:r>
              <w:rPr>
                <w:rFonts w:hint="eastAsia" w:ascii="宋体" w:hAnsi="宋体"/>
                <w:szCs w:val="21"/>
              </w:rPr>
              <w:t>1次/年</w:t>
            </w:r>
          </w:p>
        </w:tc>
        <w:tc>
          <w:tcPr>
            <w:tcW w:w="1418" w:type="dxa"/>
            <w:vAlign w:val="center"/>
          </w:tcPr>
          <w:p>
            <w:pPr>
              <w:jc w:val="center"/>
              <w:rPr>
                <w:rFonts w:ascii="宋体" w:hAnsi="宋体"/>
                <w:szCs w:val="21"/>
              </w:rPr>
            </w:pPr>
            <w:r>
              <w:rPr>
                <w:rFonts w:hint="eastAsia" w:ascii="宋体" w:hAnsi="宋体" w:cs="宋体"/>
                <w:szCs w:val="21"/>
              </w:rPr>
              <w:t>1组</w:t>
            </w:r>
            <w:r>
              <w:rPr>
                <w:rFonts w:ascii="宋体" w:hAnsi="宋体" w:cs="宋体"/>
                <w:szCs w:val="21"/>
              </w:rPr>
              <w:t>/</w:t>
            </w:r>
            <w:r>
              <w:rPr>
                <w:rFonts w:hint="eastAsia" w:ascii="宋体" w:hAnsi="宋体" w:cs="宋体"/>
                <w:szCs w:val="21"/>
              </w:rPr>
              <w:t>年</w:t>
            </w:r>
          </w:p>
        </w:tc>
        <w:tc>
          <w:tcPr>
            <w:tcW w:w="1134"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158"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106" w:type="dxa"/>
            <w:vMerge w:val="continue"/>
          </w:tcPr>
          <w:p>
            <w:pPr>
              <w:jc w:val="center"/>
              <w:rPr>
                <w:rFonts w:ascii="宋体" w:hAnsi="宋体"/>
                <w:szCs w:val="21"/>
              </w:rPr>
            </w:pPr>
          </w:p>
        </w:tc>
        <w:tc>
          <w:tcPr>
            <w:tcW w:w="817" w:type="dxa"/>
            <w:vMerge w:val="continue"/>
            <w:vAlign w:val="center"/>
          </w:tcPr>
          <w:p>
            <w:pPr>
              <w:jc w:val="center"/>
              <w:rPr>
                <w:rFonts w:ascii="宋体" w:hAnsi="宋体"/>
                <w:szCs w:val="21"/>
              </w:rPr>
            </w:pPr>
          </w:p>
        </w:tc>
        <w:tc>
          <w:tcPr>
            <w:tcW w:w="2683" w:type="dxa"/>
            <w:vAlign w:val="center"/>
          </w:tcPr>
          <w:p>
            <w:pPr>
              <w:jc w:val="left"/>
              <w:rPr>
                <w:rFonts w:ascii="宋体" w:hAnsi="宋体" w:cs="宋体"/>
                <w:szCs w:val="21"/>
              </w:rPr>
            </w:pPr>
            <w:r>
              <w:rPr>
                <w:rFonts w:ascii="宋体" w:hAnsi="宋体" w:cs="宋体"/>
                <w:szCs w:val="21"/>
              </w:rPr>
              <w:t>15.</w:t>
            </w:r>
            <w:r>
              <w:rPr>
                <w:rFonts w:hint="eastAsia" w:ascii="宋体" w:hAnsi="宋体" w:cs="宋体"/>
                <w:szCs w:val="21"/>
              </w:rPr>
              <w:t>机组蒸发器通炮</w:t>
            </w:r>
          </w:p>
          <w:p>
            <w:pPr>
              <w:jc w:val="left"/>
              <w:rPr>
                <w:rFonts w:ascii="宋体" w:hAnsi="宋体" w:cs="宋体"/>
                <w:szCs w:val="21"/>
              </w:rPr>
            </w:pPr>
            <w:r>
              <w:rPr>
                <w:rFonts w:ascii="宋体" w:hAnsi="宋体" w:cs="宋体"/>
                <w:szCs w:val="21"/>
              </w:rPr>
              <w:t>600</w:t>
            </w:r>
            <w:r>
              <w:rPr>
                <w:rFonts w:hint="eastAsia" w:ascii="宋体" w:hAnsi="宋体" w:cs="宋体"/>
                <w:szCs w:val="21"/>
              </w:rPr>
              <w:t>RT</w:t>
            </w:r>
          </w:p>
        </w:tc>
        <w:tc>
          <w:tcPr>
            <w:tcW w:w="1461" w:type="dxa"/>
            <w:vAlign w:val="center"/>
          </w:tcPr>
          <w:p>
            <w:pPr>
              <w:jc w:val="center"/>
              <w:rPr>
                <w:rFonts w:ascii="宋体" w:hAnsi="宋体"/>
                <w:szCs w:val="21"/>
              </w:rPr>
            </w:pPr>
          </w:p>
        </w:tc>
        <w:tc>
          <w:tcPr>
            <w:tcW w:w="4678" w:type="dxa"/>
            <w:gridSpan w:val="2"/>
            <w:vAlign w:val="center"/>
          </w:tcPr>
          <w:p>
            <w:pPr>
              <w:jc w:val="center"/>
              <w:rPr>
                <w:rFonts w:ascii="宋体" w:hAnsi="宋体"/>
                <w:szCs w:val="21"/>
              </w:rPr>
            </w:pPr>
            <w:r>
              <w:rPr>
                <w:rFonts w:hint="eastAsia" w:ascii="宋体" w:hAnsi="宋体"/>
                <w:szCs w:val="21"/>
              </w:rPr>
              <w:t>1次/年</w:t>
            </w:r>
          </w:p>
        </w:tc>
        <w:tc>
          <w:tcPr>
            <w:tcW w:w="1418" w:type="dxa"/>
            <w:vAlign w:val="center"/>
          </w:tcPr>
          <w:p>
            <w:pPr>
              <w:jc w:val="center"/>
              <w:rPr>
                <w:rFonts w:ascii="宋体" w:hAnsi="宋体"/>
                <w:szCs w:val="21"/>
              </w:rPr>
            </w:pPr>
            <w:r>
              <w:rPr>
                <w:rFonts w:hint="eastAsia" w:ascii="宋体" w:hAnsi="宋体" w:cs="宋体"/>
                <w:szCs w:val="21"/>
              </w:rPr>
              <w:t>1组</w:t>
            </w:r>
            <w:r>
              <w:rPr>
                <w:rFonts w:ascii="宋体" w:hAnsi="宋体" w:cs="宋体"/>
                <w:szCs w:val="21"/>
              </w:rPr>
              <w:t>/</w:t>
            </w:r>
            <w:r>
              <w:rPr>
                <w:rFonts w:hint="eastAsia" w:ascii="宋体" w:hAnsi="宋体" w:cs="宋体"/>
                <w:szCs w:val="21"/>
              </w:rPr>
              <w:t>年</w:t>
            </w:r>
          </w:p>
        </w:tc>
        <w:tc>
          <w:tcPr>
            <w:tcW w:w="1134"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158"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1106" w:type="dxa"/>
            <w:vMerge w:val="continue"/>
          </w:tcPr>
          <w:p>
            <w:pPr>
              <w:jc w:val="center"/>
              <w:rPr>
                <w:rFonts w:ascii="宋体" w:hAnsi="宋体"/>
                <w:szCs w:val="21"/>
              </w:rPr>
            </w:pPr>
          </w:p>
        </w:tc>
        <w:tc>
          <w:tcPr>
            <w:tcW w:w="817" w:type="dxa"/>
            <w:vMerge w:val="continue"/>
            <w:vAlign w:val="center"/>
          </w:tcPr>
          <w:p>
            <w:pPr>
              <w:jc w:val="center"/>
              <w:rPr>
                <w:rFonts w:ascii="宋体" w:hAnsi="宋体"/>
                <w:szCs w:val="21"/>
              </w:rPr>
            </w:pPr>
          </w:p>
        </w:tc>
        <w:tc>
          <w:tcPr>
            <w:tcW w:w="2683" w:type="dxa"/>
            <w:vAlign w:val="center"/>
          </w:tcPr>
          <w:p>
            <w:pPr>
              <w:jc w:val="left"/>
              <w:rPr>
                <w:rFonts w:ascii="宋体" w:hAnsi="宋体" w:cs="宋体"/>
                <w:szCs w:val="21"/>
              </w:rPr>
            </w:pPr>
            <w:r>
              <w:rPr>
                <w:rFonts w:ascii="宋体" w:hAnsi="宋体" w:cs="宋体"/>
                <w:szCs w:val="21"/>
              </w:rPr>
              <w:t>16</w:t>
            </w:r>
            <w:r>
              <w:rPr>
                <w:rFonts w:hint="eastAsia" w:ascii="宋体" w:hAnsi="宋体" w:cs="宋体"/>
                <w:szCs w:val="21"/>
              </w:rPr>
              <w:t>.膨胀水箱清洗</w:t>
            </w:r>
          </w:p>
        </w:tc>
        <w:tc>
          <w:tcPr>
            <w:tcW w:w="1461" w:type="dxa"/>
            <w:vAlign w:val="center"/>
          </w:tcPr>
          <w:p>
            <w:pPr>
              <w:jc w:val="center"/>
              <w:rPr>
                <w:rFonts w:ascii="宋体" w:hAnsi="宋体"/>
                <w:szCs w:val="21"/>
              </w:rPr>
            </w:pPr>
          </w:p>
        </w:tc>
        <w:tc>
          <w:tcPr>
            <w:tcW w:w="4678" w:type="dxa"/>
            <w:gridSpan w:val="2"/>
            <w:vAlign w:val="center"/>
          </w:tcPr>
          <w:p>
            <w:pPr>
              <w:jc w:val="center"/>
              <w:rPr>
                <w:rFonts w:ascii="宋体" w:hAnsi="宋体"/>
                <w:szCs w:val="21"/>
              </w:rPr>
            </w:pPr>
            <w:r>
              <w:rPr>
                <w:rFonts w:hint="eastAsia" w:ascii="宋体" w:hAnsi="宋体"/>
                <w:szCs w:val="21"/>
              </w:rPr>
              <w:t>1次/年</w:t>
            </w:r>
          </w:p>
        </w:tc>
        <w:tc>
          <w:tcPr>
            <w:tcW w:w="1418" w:type="dxa"/>
            <w:vAlign w:val="center"/>
          </w:tcPr>
          <w:p>
            <w:pPr>
              <w:jc w:val="center"/>
              <w:rPr>
                <w:rFonts w:ascii="宋体" w:hAnsi="宋体"/>
                <w:szCs w:val="21"/>
              </w:rPr>
            </w:pPr>
            <w:r>
              <w:rPr>
                <w:rFonts w:hint="eastAsia" w:ascii="宋体" w:hAnsi="宋体" w:cs="宋体"/>
                <w:szCs w:val="21"/>
              </w:rPr>
              <w:t>1个</w:t>
            </w:r>
            <w:r>
              <w:rPr>
                <w:rFonts w:ascii="宋体" w:hAnsi="宋体" w:cs="宋体"/>
                <w:szCs w:val="21"/>
              </w:rPr>
              <w:t>/</w:t>
            </w:r>
            <w:r>
              <w:rPr>
                <w:rFonts w:hint="eastAsia" w:ascii="宋体" w:hAnsi="宋体" w:cs="宋体"/>
                <w:szCs w:val="21"/>
              </w:rPr>
              <w:t>年</w:t>
            </w:r>
          </w:p>
        </w:tc>
        <w:tc>
          <w:tcPr>
            <w:tcW w:w="1134"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158"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106" w:type="dxa"/>
            <w:vMerge w:val="continue"/>
          </w:tcPr>
          <w:p>
            <w:pPr>
              <w:jc w:val="center"/>
              <w:rPr>
                <w:rFonts w:ascii="宋体" w:hAnsi="宋体"/>
                <w:szCs w:val="21"/>
              </w:rPr>
            </w:pPr>
          </w:p>
        </w:tc>
        <w:tc>
          <w:tcPr>
            <w:tcW w:w="817" w:type="dxa"/>
            <w:vMerge w:val="continue"/>
            <w:vAlign w:val="center"/>
          </w:tcPr>
          <w:p>
            <w:pPr>
              <w:jc w:val="center"/>
              <w:rPr>
                <w:rFonts w:ascii="宋体" w:hAnsi="宋体"/>
                <w:szCs w:val="21"/>
              </w:rPr>
            </w:pPr>
          </w:p>
        </w:tc>
        <w:tc>
          <w:tcPr>
            <w:tcW w:w="2683" w:type="dxa"/>
            <w:vAlign w:val="center"/>
          </w:tcPr>
          <w:p>
            <w:pPr>
              <w:jc w:val="left"/>
              <w:rPr>
                <w:rFonts w:ascii="宋体" w:hAnsi="宋体" w:cs="宋体"/>
                <w:szCs w:val="21"/>
              </w:rPr>
            </w:pPr>
            <w:r>
              <w:rPr>
                <w:rFonts w:ascii="宋体" w:hAnsi="宋体" w:cs="宋体"/>
                <w:szCs w:val="21"/>
              </w:rPr>
              <w:t>17.</w:t>
            </w:r>
            <w:r>
              <w:rPr>
                <w:rFonts w:hint="eastAsia" w:ascii="宋体" w:hAnsi="宋体" w:cs="宋体"/>
                <w:szCs w:val="21"/>
              </w:rPr>
              <w:t>Y型过滤器清洗</w:t>
            </w:r>
          </w:p>
        </w:tc>
        <w:tc>
          <w:tcPr>
            <w:tcW w:w="1461" w:type="dxa"/>
            <w:vAlign w:val="center"/>
          </w:tcPr>
          <w:p>
            <w:pPr>
              <w:jc w:val="center"/>
              <w:rPr>
                <w:rFonts w:ascii="宋体" w:hAnsi="宋体"/>
                <w:szCs w:val="21"/>
              </w:rPr>
            </w:pPr>
          </w:p>
        </w:tc>
        <w:tc>
          <w:tcPr>
            <w:tcW w:w="4678" w:type="dxa"/>
            <w:gridSpan w:val="2"/>
            <w:vAlign w:val="center"/>
          </w:tcPr>
          <w:p>
            <w:pPr>
              <w:jc w:val="center"/>
              <w:rPr>
                <w:rFonts w:ascii="宋体" w:hAnsi="宋体"/>
                <w:szCs w:val="21"/>
              </w:rPr>
            </w:pPr>
            <w:r>
              <w:rPr>
                <w:rFonts w:hint="eastAsia" w:ascii="宋体" w:hAnsi="宋体"/>
                <w:szCs w:val="21"/>
              </w:rPr>
              <w:t>1次/年</w:t>
            </w:r>
          </w:p>
        </w:tc>
        <w:tc>
          <w:tcPr>
            <w:tcW w:w="1418" w:type="dxa"/>
            <w:vAlign w:val="center"/>
          </w:tcPr>
          <w:p>
            <w:pPr>
              <w:jc w:val="center"/>
              <w:rPr>
                <w:rFonts w:ascii="宋体" w:hAnsi="宋体"/>
                <w:szCs w:val="21"/>
              </w:rPr>
            </w:pPr>
            <w:r>
              <w:rPr>
                <w:rFonts w:ascii="宋体" w:hAnsi="宋体" w:cs="宋体"/>
                <w:szCs w:val="21"/>
              </w:rPr>
              <w:t>12</w:t>
            </w:r>
            <w:r>
              <w:rPr>
                <w:rFonts w:hint="eastAsia" w:ascii="宋体" w:hAnsi="宋体" w:cs="宋体"/>
                <w:szCs w:val="21"/>
              </w:rPr>
              <w:t>个</w:t>
            </w:r>
            <w:r>
              <w:rPr>
                <w:rFonts w:ascii="宋体" w:hAnsi="宋体" w:cs="宋体"/>
                <w:szCs w:val="21"/>
              </w:rPr>
              <w:t>/</w:t>
            </w:r>
            <w:r>
              <w:rPr>
                <w:rFonts w:hint="eastAsia" w:ascii="宋体" w:hAnsi="宋体" w:cs="宋体"/>
                <w:szCs w:val="21"/>
              </w:rPr>
              <w:t>年</w:t>
            </w:r>
          </w:p>
        </w:tc>
        <w:tc>
          <w:tcPr>
            <w:tcW w:w="1134" w:type="dxa"/>
            <w:vAlign w:val="center"/>
          </w:tcPr>
          <w:p>
            <w:pPr>
              <w:jc w:val="center"/>
              <w:rPr>
                <w:rFonts w:ascii="宋体" w:hAnsi="宋体"/>
                <w:szCs w:val="21"/>
              </w:rPr>
            </w:pPr>
          </w:p>
        </w:tc>
        <w:tc>
          <w:tcPr>
            <w:tcW w:w="1275" w:type="dxa"/>
            <w:vAlign w:val="center"/>
          </w:tcPr>
          <w:p>
            <w:pPr>
              <w:jc w:val="center"/>
              <w:rPr>
                <w:rFonts w:ascii="宋体" w:hAnsi="宋体"/>
                <w:szCs w:val="21"/>
              </w:rPr>
            </w:pPr>
          </w:p>
        </w:tc>
        <w:tc>
          <w:tcPr>
            <w:tcW w:w="1158"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4572" w:type="dxa"/>
            <w:gridSpan w:val="9"/>
            <w:vAlign w:val="center"/>
          </w:tcPr>
          <w:p>
            <w:pPr>
              <w:jc w:val="center"/>
              <w:rPr>
                <w:rFonts w:ascii="宋体" w:hAnsi="宋体"/>
                <w:szCs w:val="21"/>
              </w:rPr>
            </w:pPr>
            <w:r>
              <w:rPr>
                <w:rFonts w:hint="eastAsia" w:ascii="宋体" w:hAnsi="宋体"/>
                <w:szCs w:val="21"/>
              </w:rPr>
              <w:t>总计                        报价含税</w:t>
            </w:r>
          </w:p>
        </w:tc>
        <w:tc>
          <w:tcPr>
            <w:tcW w:w="1158" w:type="dxa"/>
            <w:vAlign w:val="center"/>
          </w:tcPr>
          <w:p>
            <w:pPr>
              <w:rPr>
                <w:rFonts w:ascii="宋体" w:hAnsi="宋体"/>
                <w:szCs w:val="21"/>
              </w:rPr>
            </w:pPr>
            <w:r>
              <w:rPr>
                <w:rFonts w:ascii="宋体" w:hAnsi="宋体" w:cs="Arial"/>
                <w:szCs w:val="21"/>
              </w:rPr>
              <w:t>¥</w:t>
            </w:r>
          </w:p>
        </w:tc>
      </w:tr>
    </w:tbl>
    <w:p>
      <w:pPr>
        <w:spacing w:line="520" w:lineRule="exact"/>
        <w:rPr>
          <w:rFonts w:ascii="宋体" w:hAnsi="宋体"/>
          <w:sz w:val="24"/>
        </w:rPr>
      </w:pPr>
    </w:p>
    <w:p>
      <w:pPr>
        <w:spacing w:line="520" w:lineRule="exact"/>
        <w:ind w:firstLine="9360" w:firstLineChars="3900"/>
        <w:rPr>
          <w:rFonts w:ascii="宋体" w:hAnsi="宋体"/>
          <w:sz w:val="24"/>
        </w:rPr>
      </w:pPr>
      <w:r>
        <w:rPr>
          <w:rFonts w:hint="eastAsia" w:ascii="宋体" w:hAnsi="宋体"/>
          <w:sz w:val="24"/>
        </w:rPr>
        <w:t xml:space="preserve">投标供应商代表签字：       </w:t>
      </w:r>
    </w:p>
    <w:p>
      <w:pPr>
        <w:spacing w:line="520" w:lineRule="exact"/>
        <w:ind w:firstLine="9360" w:firstLineChars="3900"/>
        <w:rPr>
          <w:rFonts w:ascii="宋体" w:hAnsi="宋体"/>
          <w:sz w:val="24"/>
        </w:rPr>
      </w:pPr>
      <w:r>
        <w:rPr>
          <w:rFonts w:hint="eastAsia" w:ascii="宋体" w:hAnsi="宋体"/>
          <w:sz w:val="24"/>
        </w:rPr>
        <w:t>职务：</w:t>
      </w:r>
    </w:p>
    <w:p>
      <w:pPr>
        <w:spacing w:line="520" w:lineRule="exact"/>
        <w:ind w:firstLine="9360" w:firstLineChars="3900"/>
        <w:rPr>
          <w:rFonts w:ascii="宋体" w:hAnsi="宋体"/>
          <w:sz w:val="24"/>
        </w:rPr>
      </w:pPr>
      <w:r>
        <w:rPr>
          <w:rFonts w:hint="eastAsia" w:ascii="宋体" w:hAnsi="宋体"/>
          <w:sz w:val="24"/>
        </w:rPr>
        <w:t>日期：        年   月   日</w:t>
      </w:r>
    </w:p>
    <w:sectPr>
      <w:pgSz w:w="16838" w:h="11906" w:orient="landscape"/>
      <w:pgMar w:top="851" w:right="992" w:bottom="851" w:left="147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lvl w:ilvl="0" w:tentative="0">
      <w:start w:val="1"/>
      <w:numFmt w:val="decimal"/>
      <w:lvlText w:val="%1、"/>
      <w:lvlJc w:val="left"/>
      <w:pPr>
        <w:tabs>
          <w:tab w:val="left" w:pos="360"/>
        </w:tabs>
        <w:ind w:left="360" w:hanging="360"/>
      </w:pPr>
      <w:rPr>
        <w:rFonts w:cs="Times New Roman"/>
        <w:sz w:val="24"/>
      </w:rPr>
    </w:lvl>
    <w:lvl w:ilvl="1" w:tentative="0">
      <w:start w:val="1"/>
      <w:numFmt w:val="japaneseCounting"/>
      <w:lvlText w:val="%2、"/>
      <w:lvlJc w:val="left"/>
      <w:pPr>
        <w:ind w:left="900" w:hanging="480"/>
      </w:pPr>
      <w:rPr>
        <w:rFonts w:hint="default"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
    <w:nsid w:val="1B5A74A3"/>
    <w:multiLevelType w:val="multilevel"/>
    <w:tmpl w:val="1B5A74A3"/>
    <w:lvl w:ilvl="0" w:tentative="0">
      <w:start w:val="1"/>
      <w:numFmt w:val="decimal"/>
      <w:lvlText w:val="%1."/>
      <w:lvlJc w:val="left"/>
      <w:pPr>
        <w:ind w:left="1146" w:hanging="420"/>
      </w:pPr>
    </w:lvl>
    <w:lvl w:ilvl="1" w:tentative="0">
      <w:start w:val="1"/>
      <w:numFmt w:val="lowerLetter"/>
      <w:lvlText w:val="%2)"/>
      <w:lvlJc w:val="left"/>
      <w:pPr>
        <w:ind w:left="1566" w:hanging="420"/>
      </w:pPr>
    </w:lvl>
    <w:lvl w:ilvl="2" w:tentative="0">
      <w:start w:val="1"/>
      <w:numFmt w:val="lowerRoman"/>
      <w:lvlText w:val="%3."/>
      <w:lvlJc w:val="right"/>
      <w:pPr>
        <w:ind w:left="1986" w:hanging="420"/>
      </w:pPr>
    </w:lvl>
    <w:lvl w:ilvl="3" w:tentative="0">
      <w:start w:val="1"/>
      <w:numFmt w:val="decimal"/>
      <w:lvlText w:val="%4."/>
      <w:lvlJc w:val="left"/>
      <w:pPr>
        <w:ind w:left="2406" w:hanging="420"/>
      </w:pPr>
    </w:lvl>
    <w:lvl w:ilvl="4" w:tentative="0">
      <w:start w:val="1"/>
      <w:numFmt w:val="lowerLetter"/>
      <w:lvlText w:val="%5)"/>
      <w:lvlJc w:val="left"/>
      <w:pPr>
        <w:ind w:left="2826" w:hanging="420"/>
      </w:pPr>
    </w:lvl>
    <w:lvl w:ilvl="5" w:tentative="0">
      <w:start w:val="1"/>
      <w:numFmt w:val="lowerRoman"/>
      <w:lvlText w:val="%6."/>
      <w:lvlJc w:val="right"/>
      <w:pPr>
        <w:ind w:left="3246" w:hanging="420"/>
      </w:pPr>
    </w:lvl>
    <w:lvl w:ilvl="6" w:tentative="0">
      <w:start w:val="1"/>
      <w:numFmt w:val="decimal"/>
      <w:lvlText w:val="%7."/>
      <w:lvlJc w:val="left"/>
      <w:pPr>
        <w:ind w:left="3666" w:hanging="420"/>
      </w:pPr>
    </w:lvl>
    <w:lvl w:ilvl="7" w:tentative="0">
      <w:start w:val="1"/>
      <w:numFmt w:val="lowerLetter"/>
      <w:lvlText w:val="%8)"/>
      <w:lvlJc w:val="left"/>
      <w:pPr>
        <w:ind w:left="4086" w:hanging="420"/>
      </w:pPr>
    </w:lvl>
    <w:lvl w:ilvl="8" w:tentative="0">
      <w:start w:val="1"/>
      <w:numFmt w:val="lowerRoman"/>
      <w:lvlText w:val="%9."/>
      <w:lvlJc w:val="right"/>
      <w:pPr>
        <w:ind w:left="45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FB"/>
    <w:rsid w:val="00000743"/>
    <w:rsid w:val="00002C6C"/>
    <w:rsid w:val="00002F91"/>
    <w:rsid w:val="00016EE6"/>
    <w:rsid w:val="00037AA9"/>
    <w:rsid w:val="00060FD1"/>
    <w:rsid w:val="00063C67"/>
    <w:rsid w:val="00064EED"/>
    <w:rsid w:val="00066FD8"/>
    <w:rsid w:val="0007206B"/>
    <w:rsid w:val="00080283"/>
    <w:rsid w:val="00091A2A"/>
    <w:rsid w:val="00091B2B"/>
    <w:rsid w:val="00095688"/>
    <w:rsid w:val="000A678E"/>
    <w:rsid w:val="000D34EB"/>
    <w:rsid w:val="000D5ABD"/>
    <w:rsid w:val="001078CC"/>
    <w:rsid w:val="001103DD"/>
    <w:rsid w:val="00110A69"/>
    <w:rsid w:val="0012412C"/>
    <w:rsid w:val="00136316"/>
    <w:rsid w:val="00140F00"/>
    <w:rsid w:val="0014321A"/>
    <w:rsid w:val="0014528C"/>
    <w:rsid w:val="00147D5E"/>
    <w:rsid w:val="00154308"/>
    <w:rsid w:val="00190CEA"/>
    <w:rsid w:val="001921CF"/>
    <w:rsid w:val="00193020"/>
    <w:rsid w:val="001A00B3"/>
    <w:rsid w:val="001A544E"/>
    <w:rsid w:val="001A71C7"/>
    <w:rsid w:val="001B2A88"/>
    <w:rsid w:val="001B7D5F"/>
    <w:rsid w:val="001C0669"/>
    <w:rsid w:val="001C0AD5"/>
    <w:rsid w:val="001E145D"/>
    <w:rsid w:val="001E67A4"/>
    <w:rsid w:val="001F1D97"/>
    <w:rsid w:val="00205ADF"/>
    <w:rsid w:val="00220C5E"/>
    <w:rsid w:val="0022460E"/>
    <w:rsid w:val="0024117A"/>
    <w:rsid w:val="00267363"/>
    <w:rsid w:val="00272533"/>
    <w:rsid w:val="00272C20"/>
    <w:rsid w:val="00276AD7"/>
    <w:rsid w:val="00290039"/>
    <w:rsid w:val="00293D5B"/>
    <w:rsid w:val="00294E83"/>
    <w:rsid w:val="002A0F8D"/>
    <w:rsid w:val="002B07E4"/>
    <w:rsid w:val="002B298D"/>
    <w:rsid w:val="002C2F8D"/>
    <w:rsid w:val="002D3D58"/>
    <w:rsid w:val="002E6C00"/>
    <w:rsid w:val="002E7D42"/>
    <w:rsid w:val="002F7B67"/>
    <w:rsid w:val="00310A76"/>
    <w:rsid w:val="0032519E"/>
    <w:rsid w:val="003308DF"/>
    <w:rsid w:val="00330E74"/>
    <w:rsid w:val="0034341A"/>
    <w:rsid w:val="003604FB"/>
    <w:rsid w:val="003708C6"/>
    <w:rsid w:val="00373355"/>
    <w:rsid w:val="00386581"/>
    <w:rsid w:val="003A23C4"/>
    <w:rsid w:val="003A556E"/>
    <w:rsid w:val="003C2A72"/>
    <w:rsid w:val="003D1E76"/>
    <w:rsid w:val="003D1F25"/>
    <w:rsid w:val="00402DD0"/>
    <w:rsid w:val="00403818"/>
    <w:rsid w:val="004071D6"/>
    <w:rsid w:val="004103D5"/>
    <w:rsid w:val="004137AF"/>
    <w:rsid w:val="00416496"/>
    <w:rsid w:val="00421069"/>
    <w:rsid w:val="00421F74"/>
    <w:rsid w:val="0043001D"/>
    <w:rsid w:val="00430251"/>
    <w:rsid w:val="00433E74"/>
    <w:rsid w:val="00456CBE"/>
    <w:rsid w:val="00471F1A"/>
    <w:rsid w:val="00474548"/>
    <w:rsid w:val="004769A4"/>
    <w:rsid w:val="00482ACB"/>
    <w:rsid w:val="00483B3B"/>
    <w:rsid w:val="004A0B4A"/>
    <w:rsid w:val="004A3B53"/>
    <w:rsid w:val="004A5C40"/>
    <w:rsid w:val="004C0573"/>
    <w:rsid w:val="004C1F3C"/>
    <w:rsid w:val="004C3017"/>
    <w:rsid w:val="004E01DC"/>
    <w:rsid w:val="004E4916"/>
    <w:rsid w:val="004E5B2B"/>
    <w:rsid w:val="004F7821"/>
    <w:rsid w:val="00500914"/>
    <w:rsid w:val="0050287A"/>
    <w:rsid w:val="00527B73"/>
    <w:rsid w:val="0053018A"/>
    <w:rsid w:val="005316FA"/>
    <w:rsid w:val="00535EE4"/>
    <w:rsid w:val="00536436"/>
    <w:rsid w:val="00550B3B"/>
    <w:rsid w:val="005553B9"/>
    <w:rsid w:val="0055621D"/>
    <w:rsid w:val="005566F4"/>
    <w:rsid w:val="005634F9"/>
    <w:rsid w:val="00566A28"/>
    <w:rsid w:val="005B2B3D"/>
    <w:rsid w:val="005C2EE6"/>
    <w:rsid w:val="005D4B30"/>
    <w:rsid w:val="005D674C"/>
    <w:rsid w:val="005D6828"/>
    <w:rsid w:val="005E5A5E"/>
    <w:rsid w:val="006010EA"/>
    <w:rsid w:val="00604E79"/>
    <w:rsid w:val="00607518"/>
    <w:rsid w:val="0061581C"/>
    <w:rsid w:val="00616AE9"/>
    <w:rsid w:val="0062438A"/>
    <w:rsid w:val="006263A8"/>
    <w:rsid w:val="0064290B"/>
    <w:rsid w:val="00654C54"/>
    <w:rsid w:val="0065573A"/>
    <w:rsid w:val="00665942"/>
    <w:rsid w:val="006710E7"/>
    <w:rsid w:val="0067229A"/>
    <w:rsid w:val="00673A9E"/>
    <w:rsid w:val="0068410E"/>
    <w:rsid w:val="00693F95"/>
    <w:rsid w:val="00695F7E"/>
    <w:rsid w:val="006A0E65"/>
    <w:rsid w:val="006A224E"/>
    <w:rsid w:val="006B0208"/>
    <w:rsid w:val="006B41EC"/>
    <w:rsid w:val="006B6551"/>
    <w:rsid w:val="006C51EF"/>
    <w:rsid w:val="006D1194"/>
    <w:rsid w:val="006D3392"/>
    <w:rsid w:val="006F1C81"/>
    <w:rsid w:val="006F58D0"/>
    <w:rsid w:val="0071524E"/>
    <w:rsid w:val="00721248"/>
    <w:rsid w:val="00726BB3"/>
    <w:rsid w:val="00732098"/>
    <w:rsid w:val="0073455D"/>
    <w:rsid w:val="007359C1"/>
    <w:rsid w:val="00746C22"/>
    <w:rsid w:val="00753078"/>
    <w:rsid w:val="00757AD2"/>
    <w:rsid w:val="00760D2C"/>
    <w:rsid w:val="00767F1B"/>
    <w:rsid w:val="007821D6"/>
    <w:rsid w:val="007914A0"/>
    <w:rsid w:val="007A28CF"/>
    <w:rsid w:val="007B4088"/>
    <w:rsid w:val="007B52F6"/>
    <w:rsid w:val="007B7DDC"/>
    <w:rsid w:val="007C43B1"/>
    <w:rsid w:val="007D0431"/>
    <w:rsid w:val="007D6477"/>
    <w:rsid w:val="007F300D"/>
    <w:rsid w:val="007F626C"/>
    <w:rsid w:val="008039CE"/>
    <w:rsid w:val="00810ADD"/>
    <w:rsid w:val="0084375F"/>
    <w:rsid w:val="00847783"/>
    <w:rsid w:val="00860437"/>
    <w:rsid w:val="00874AF5"/>
    <w:rsid w:val="00880D7F"/>
    <w:rsid w:val="00893EAF"/>
    <w:rsid w:val="008A592F"/>
    <w:rsid w:val="008A7BF4"/>
    <w:rsid w:val="008C08C8"/>
    <w:rsid w:val="008C4EBD"/>
    <w:rsid w:val="008C5BED"/>
    <w:rsid w:val="008C77E3"/>
    <w:rsid w:val="008E1E93"/>
    <w:rsid w:val="008E2084"/>
    <w:rsid w:val="008E2F92"/>
    <w:rsid w:val="008E35EF"/>
    <w:rsid w:val="008E7C8A"/>
    <w:rsid w:val="00901C19"/>
    <w:rsid w:val="0090569C"/>
    <w:rsid w:val="00911110"/>
    <w:rsid w:val="00917155"/>
    <w:rsid w:val="00917E40"/>
    <w:rsid w:val="0092467A"/>
    <w:rsid w:val="00926522"/>
    <w:rsid w:val="00946439"/>
    <w:rsid w:val="00951E05"/>
    <w:rsid w:val="009538B2"/>
    <w:rsid w:val="00966709"/>
    <w:rsid w:val="00966B26"/>
    <w:rsid w:val="00982A93"/>
    <w:rsid w:val="009A62FE"/>
    <w:rsid w:val="009C0670"/>
    <w:rsid w:val="009C1672"/>
    <w:rsid w:val="009D2087"/>
    <w:rsid w:val="009D6C53"/>
    <w:rsid w:val="009D710D"/>
    <w:rsid w:val="009E1E2D"/>
    <w:rsid w:val="009F2E82"/>
    <w:rsid w:val="009F4424"/>
    <w:rsid w:val="009F47B8"/>
    <w:rsid w:val="009F6E77"/>
    <w:rsid w:val="00A2088B"/>
    <w:rsid w:val="00A21059"/>
    <w:rsid w:val="00A21FF6"/>
    <w:rsid w:val="00A22038"/>
    <w:rsid w:val="00A23E61"/>
    <w:rsid w:val="00A30DE2"/>
    <w:rsid w:val="00A40196"/>
    <w:rsid w:val="00A42AC9"/>
    <w:rsid w:val="00A53553"/>
    <w:rsid w:val="00A53924"/>
    <w:rsid w:val="00A54F81"/>
    <w:rsid w:val="00A55DE2"/>
    <w:rsid w:val="00A60903"/>
    <w:rsid w:val="00A66E6C"/>
    <w:rsid w:val="00A679F4"/>
    <w:rsid w:val="00A70086"/>
    <w:rsid w:val="00A83F4D"/>
    <w:rsid w:val="00A8452F"/>
    <w:rsid w:val="00A854CB"/>
    <w:rsid w:val="00A9200D"/>
    <w:rsid w:val="00AB0E28"/>
    <w:rsid w:val="00AB3081"/>
    <w:rsid w:val="00AC79A3"/>
    <w:rsid w:val="00AE4152"/>
    <w:rsid w:val="00B00376"/>
    <w:rsid w:val="00B02ADA"/>
    <w:rsid w:val="00B254EA"/>
    <w:rsid w:val="00B3016D"/>
    <w:rsid w:val="00B4469A"/>
    <w:rsid w:val="00B46C38"/>
    <w:rsid w:val="00B50CB9"/>
    <w:rsid w:val="00B72AC7"/>
    <w:rsid w:val="00BA105F"/>
    <w:rsid w:val="00BA2AB9"/>
    <w:rsid w:val="00BB1A91"/>
    <w:rsid w:val="00BB1AD3"/>
    <w:rsid w:val="00BB6100"/>
    <w:rsid w:val="00BE37AB"/>
    <w:rsid w:val="00BE5000"/>
    <w:rsid w:val="00C01FB1"/>
    <w:rsid w:val="00C02067"/>
    <w:rsid w:val="00C02141"/>
    <w:rsid w:val="00C04664"/>
    <w:rsid w:val="00C05954"/>
    <w:rsid w:val="00C065DB"/>
    <w:rsid w:val="00C13B87"/>
    <w:rsid w:val="00C142C9"/>
    <w:rsid w:val="00C154CA"/>
    <w:rsid w:val="00C42AD5"/>
    <w:rsid w:val="00C51B41"/>
    <w:rsid w:val="00C55551"/>
    <w:rsid w:val="00C61B59"/>
    <w:rsid w:val="00C6534B"/>
    <w:rsid w:val="00C6596E"/>
    <w:rsid w:val="00C70C77"/>
    <w:rsid w:val="00C7327A"/>
    <w:rsid w:val="00C8416D"/>
    <w:rsid w:val="00C96790"/>
    <w:rsid w:val="00CA7675"/>
    <w:rsid w:val="00CB06B8"/>
    <w:rsid w:val="00CB5515"/>
    <w:rsid w:val="00CB5599"/>
    <w:rsid w:val="00CC7B58"/>
    <w:rsid w:val="00CF044E"/>
    <w:rsid w:val="00D266A1"/>
    <w:rsid w:val="00D36CDB"/>
    <w:rsid w:val="00D40922"/>
    <w:rsid w:val="00D52329"/>
    <w:rsid w:val="00D6150F"/>
    <w:rsid w:val="00D727FA"/>
    <w:rsid w:val="00D75A4A"/>
    <w:rsid w:val="00DB5A92"/>
    <w:rsid w:val="00DC6F4C"/>
    <w:rsid w:val="00DC70DD"/>
    <w:rsid w:val="00DF6280"/>
    <w:rsid w:val="00E0593A"/>
    <w:rsid w:val="00E07654"/>
    <w:rsid w:val="00E126E6"/>
    <w:rsid w:val="00E27EF4"/>
    <w:rsid w:val="00E35F63"/>
    <w:rsid w:val="00E42765"/>
    <w:rsid w:val="00E554B9"/>
    <w:rsid w:val="00E565C1"/>
    <w:rsid w:val="00E6017B"/>
    <w:rsid w:val="00E61B36"/>
    <w:rsid w:val="00E65FC8"/>
    <w:rsid w:val="00E75481"/>
    <w:rsid w:val="00E8018E"/>
    <w:rsid w:val="00E82F6A"/>
    <w:rsid w:val="00E912BA"/>
    <w:rsid w:val="00EA09FD"/>
    <w:rsid w:val="00EA35E0"/>
    <w:rsid w:val="00EA7D95"/>
    <w:rsid w:val="00EB2273"/>
    <w:rsid w:val="00ED3015"/>
    <w:rsid w:val="00ED5D88"/>
    <w:rsid w:val="00EF6D64"/>
    <w:rsid w:val="00F03812"/>
    <w:rsid w:val="00F0705F"/>
    <w:rsid w:val="00F22445"/>
    <w:rsid w:val="00F25DF5"/>
    <w:rsid w:val="00F30ABA"/>
    <w:rsid w:val="00F32013"/>
    <w:rsid w:val="00F32E1A"/>
    <w:rsid w:val="00F33FBB"/>
    <w:rsid w:val="00F3612B"/>
    <w:rsid w:val="00F37D60"/>
    <w:rsid w:val="00F431A8"/>
    <w:rsid w:val="00F47E0D"/>
    <w:rsid w:val="00F63A76"/>
    <w:rsid w:val="00F66895"/>
    <w:rsid w:val="00F678C2"/>
    <w:rsid w:val="00F7744E"/>
    <w:rsid w:val="00F90259"/>
    <w:rsid w:val="00F97784"/>
    <w:rsid w:val="00FB4C60"/>
    <w:rsid w:val="00FC28D9"/>
    <w:rsid w:val="00FD2F49"/>
    <w:rsid w:val="00FE3D8D"/>
    <w:rsid w:val="00FF0AEB"/>
    <w:rsid w:val="00FF6ADE"/>
    <w:rsid w:val="02C079D5"/>
    <w:rsid w:val="0B17017E"/>
    <w:rsid w:val="15224AA1"/>
    <w:rsid w:val="1A892B40"/>
    <w:rsid w:val="21721C66"/>
    <w:rsid w:val="28532E97"/>
    <w:rsid w:val="33DA1BE7"/>
    <w:rsid w:val="44164188"/>
    <w:rsid w:val="4A71320D"/>
    <w:rsid w:val="50184509"/>
    <w:rsid w:val="5447591B"/>
    <w:rsid w:val="5AE51FC4"/>
    <w:rsid w:val="6DDF37E5"/>
    <w:rsid w:val="74EB172F"/>
    <w:rsid w:val="78AF1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3"/>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Plain Text"/>
    <w:basedOn w:val="1"/>
    <w:link w:val="18"/>
    <w:qFormat/>
    <w:uiPriority w:val="0"/>
    <w:rPr>
      <w:rFonts w:ascii="宋体" w:hAnsi="Courier New"/>
      <w:szCs w:val="21"/>
    </w:rPr>
  </w:style>
  <w:style w:type="paragraph" w:styleId="4">
    <w:name w:val="Balloon Text"/>
    <w:basedOn w:val="1"/>
    <w:link w:val="19"/>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rPr>
      <w:rFonts w:ascii="宋体" w:hAnsi="Times New Roman"/>
      <w:color w:val="000000"/>
      <w:kern w:val="0"/>
      <w:sz w:val="24"/>
      <w:szCs w:val="21"/>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22"/>
    <w:rPr>
      <w:b/>
      <w:bCs/>
    </w:rPr>
  </w:style>
  <w:style w:type="character" w:customStyle="1" w:styleId="13">
    <w:name w:val="正文文本 字符"/>
    <w:basedOn w:val="11"/>
    <w:link w:val="2"/>
    <w:semiHidden/>
    <w:qFormat/>
    <w:uiPriority w:val="99"/>
    <w:rPr>
      <w:rFonts w:ascii="宋体" w:hAnsi="宋体" w:eastAsia="宋体" w:cs="宋体"/>
      <w:kern w:val="0"/>
      <w:sz w:val="24"/>
      <w:szCs w:val="24"/>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列出段落1"/>
    <w:basedOn w:val="1"/>
    <w:qFormat/>
    <w:uiPriority w:val="99"/>
    <w:pPr>
      <w:ind w:firstLine="420" w:firstLineChars="200"/>
    </w:pPr>
    <w:rPr>
      <w:rFonts w:ascii="Times New Roman" w:hAnsi="Times New Roman" w:eastAsia="宋体" w:cs="Times New Roman"/>
      <w:szCs w:val="24"/>
    </w:rPr>
  </w:style>
  <w:style w:type="character" w:customStyle="1" w:styleId="18">
    <w:name w:val="纯文本 字符"/>
    <w:basedOn w:val="11"/>
    <w:link w:val="3"/>
    <w:qFormat/>
    <w:uiPriority w:val="0"/>
    <w:rPr>
      <w:rFonts w:ascii="宋体" w:hAnsi="Courier New"/>
      <w:kern w:val="2"/>
      <w:sz w:val="21"/>
      <w:szCs w:val="21"/>
    </w:rPr>
  </w:style>
  <w:style w:type="character" w:customStyle="1" w:styleId="19">
    <w:name w:val="批注框文本 字符"/>
    <w:basedOn w:val="11"/>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FD9F30-5426-4C8D-BEC1-276884DF0BB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462</Words>
  <Characters>2636</Characters>
  <Lines>21</Lines>
  <Paragraphs>6</Paragraphs>
  <TotalTime>21</TotalTime>
  <ScaleCrop>false</ScaleCrop>
  <LinksUpToDate>false</LinksUpToDate>
  <CharactersWithSpaces>3092</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2022-10-14T03:20:00Z</dcterms:created>
  <dc:creator>Administrator</dc:creator>
  <cp:lastModifiedBy>XZBCG</cp:lastModifiedBy>
  <cp:lastPrinted>2022-10-21T01:28:24Z</cp:lastPrinted>
  <dcterms:modified xsi:type="dcterms:W3CDTF">2022-10-21T01:28:29Z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