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EFEFE"/>
        <w:jc w:val="center"/>
        <w:rPr>
          <w:rFonts w:ascii="方正小标宋简体" w:hAnsi="Tahoma" w:eastAsia="方正小标宋简体" w:cs="Tahoma"/>
          <w:bCs/>
          <w:color w:val="111111"/>
          <w:kern w:val="0"/>
          <w:sz w:val="40"/>
          <w:szCs w:val="40"/>
        </w:rPr>
      </w:pPr>
    </w:p>
    <w:p>
      <w:pPr>
        <w:widowControl/>
        <w:shd w:val="clear" w:color="auto" w:fill="FEFEFE"/>
        <w:jc w:val="center"/>
        <w:rPr>
          <w:rFonts w:ascii="方正小标宋简体" w:hAnsi="Tahoma" w:eastAsia="方正小标宋简体" w:cs="Tahoma"/>
          <w:bCs/>
          <w:color w:val="111111"/>
          <w:kern w:val="0"/>
          <w:sz w:val="40"/>
          <w:szCs w:val="40"/>
        </w:rPr>
      </w:pPr>
    </w:p>
    <w:p>
      <w:pPr>
        <w:widowControl/>
        <w:shd w:val="clear" w:color="auto" w:fill="FEFEFE"/>
        <w:jc w:val="center"/>
        <w:rPr>
          <w:rFonts w:ascii="方正小标宋简体" w:hAnsi="Tahoma" w:eastAsia="方正小标宋简体" w:cs="Tahoma"/>
          <w:bCs/>
          <w:color w:val="111111"/>
          <w:kern w:val="0"/>
          <w:sz w:val="40"/>
          <w:szCs w:val="40"/>
        </w:rPr>
      </w:pPr>
    </w:p>
    <w:p>
      <w:pPr>
        <w:widowControl/>
        <w:shd w:val="clear" w:color="auto" w:fill="FEFEFE"/>
        <w:jc w:val="center"/>
        <w:rPr>
          <w:rFonts w:ascii="方正小标宋简体" w:hAnsi="Tahoma" w:eastAsia="方正小标宋简体" w:cs="Tahoma"/>
          <w:bCs/>
          <w:color w:val="111111"/>
          <w:kern w:val="0"/>
          <w:sz w:val="40"/>
          <w:szCs w:val="40"/>
        </w:rPr>
      </w:pPr>
      <w:r>
        <w:rPr>
          <w:rFonts w:hint="eastAsia" w:ascii="方正小标宋简体" w:hAnsi="Tahoma" w:eastAsia="方正小标宋简体" w:cs="Tahoma"/>
          <w:bCs/>
          <w:color w:val="111111"/>
          <w:kern w:val="0"/>
          <w:sz w:val="40"/>
          <w:szCs w:val="40"/>
        </w:rPr>
        <w:t>厦门市观音山物业服务有限公司</w:t>
      </w:r>
    </w:p>
    <w:p>
      <w:pPr>
        <w:widowControl/>
        <w:shd w:val="clear" w:color="auto" w:fill="FEFEFE"/>
        <w:jc w:val="center"/>
        <w:rPr>
          <w:rFonts w:ascii="方正小标宋简体" w:hAnsi="Tahoma" w:eastAsia="方正小标宋简体" w:cs="Tahoma"/>
          <w:bCs/>
          <w:color w:val="111111"/>
          <w:kern w:val="0"/>
          <w:sz w:val="36"/>
          <w:szCs w:val="36"/>
        </w:rPr>
      </w:pPr>
      <w:r>
        <w:rPr>
          <w:rFonts w:hint="eastAsia" w:ascii="方正小标宋简体" w:hAnsi="Tahoma" w:eastAsia="方正小标宋简体" w:cs="Tahoma"/>
          <w:bCs/>
          <w:color w:val="111111"/>
          <w:kern w:val="0"/>
          <w:sz w:val="36"/>
          <w:szCs w:val="36"/>
          <w:lang w:val="en-US" w:eastAsia="zh-CN"/>
        </w:rPr>
        <w:t>南平</w:t>
      </w:r>
      <w:r>
        <w:rPr>
          <w:rFonts w:hint="eastAsia" w:ascii="方正小标宋简体" w:hAnsi="Tahoma" w:eastAsia="方正小标宋简体" w:cs="Tahoma"/>
          <w:bCs/>
          <w:color w:val="111111"/>
          <w:kern w:val="0"/>
          <w:sz w:val="36"/>
          <w:szCs w:val="36"/>
        </w:rPr>
        <w:t>分公司电梯日常维修保养服务项目</w:t>
      </w:r>
    </w:p>
    <w:p>
      <w:pPr>
        <w:snapToGrid w:val="0"/>
        <w:jc w:val="center"/>
        <w:rPr>
          <w:rFonts w:ascii="宋体" w:hAnsi="宋体"/>
          <w:b/>
          <w:bCs/>
          <w:sz w:val="52"/>
          <w:szCs w:val="52"/>
        </w:rPr>
      </w:pPr>
      <w:bookmarkStart w:id="0" w:name="OLE_LINK1"/>
    </w:p>
    <w:p>
      <w:pPr>
        <w:snapToGrid w:val="0"/>
        <w:jc w:val="center"/>
        <w:rPr>
          <w:rFonts w:ascii="宋体" w:hAnsi="宋体"/>
          <w:b/>
          <w:bCs/>
          <w:sz w:val="52"/>
          <w:szCs w:val="52"/>
        </w:rPr>
      </w:pP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招 </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标 </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文 </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件</w:t>
      </w:r>
    </w:p>
    <w:p>
      <w:pPr>
        <w:snapToGrid w:val="0"/>
        <w:jc w:val="center"/>
        <w:rPr>
          <w:rFonts w:ascii="方正小标宋简体" w:hAnsi="方正小标宋简体" w:eastAsia="方正小标宋简体" w:cs="方正小标宋简体"/>
          <w:b/>
          <w:bCs/>
          <w:sz w:val="44"/>
          <w:szCs w:val="44"/>
        </w:rPr>
      </w:pPr>
    </w:p>
    <w:p>
      <w:pPr>
        <w:pStyle w:val="3"/>
        <w:ind w:left="2891" w:hanging="2880" w:hangingChars="800"/>
        <w:jc w:val="left"/>
        <w:rPr>
          <w:rFonts w:ascii="仿宋_GB2312" w:hAnsi="仿宋_GB2312" w:eastAsia="仿宋_GB2312" w:cs="仿宋_GB2312"/>
          <w:b/>
          <w:bCs/>
          <w:sz w:val="36"/>
          <w:szCs w:val="22"/>
          <w:u w:val="single"/>
        </w:rPr>
      </w:pPr>
      <w:r>
        <w:rPr>
          <w:rFonts w:hint="eastAsia" w:ascii="仿宋_GB2312" w:hAnsi="仿宋_GB2312" w:eastAsia="仿宋_GB2312" w:cs="仿宋_GB2312"/>
          <w:b/>
          <w:bCs/>
          <w:sz w:val="36"/>
          <w:szCs w:val="22"/>
        </w:rPr>
        <w:t xml:space="preserve">   </w:t>
      </w:r>
      <w:bookmarkEnd w:id="0"/>
    </w:p>
    <w:p>
      <w:pPr>
        <w:pStyle w:val="3"/>
        <w:jc w:val="center"/>
        <w:rPr>
          <w:rFonts w:ascii="仿宋_GB2312" w:hAnsi="仿宋_GB2312" w:eastAsia="仿宋_GB2312" w:cs="仿宋_GB2312"/>
          <w:b/>
          <w:bCs/>
          <w:sz w:val="36"/>
          <w:szCs w:val="22"/>
        </w:rPr>
      </w:pPr>
    </w:p>
    <w:p>
      <w:pPr>
        <w:pStyle w:val="3"/>
        <w:jc w:val="center"/>
        <w:rPr>
          <w:rFonts w:ascii="仿宋_GB2312" w:hAnsi="仿宋_GB2312" w:eastAsia="仿宋_GB2312" w:cs="仿宋_GB2312"/>
          <w:b/>
          <w:bCs/>
          <w:sz w:val="36"/>
          <w:szCs w:val="22"/>
        </w:rPr>
      </w:pPr>
      <w:r>
        <w:rPr>
          <w:rFonts w:hint="eastAsia" w:ascii="仿宋_GB2312" w:hAnsi="仿宋_GB2312" w:eastAsia="仿宋_GB2312" w:cs="仿宋_GB2312"/>
          <w:b/>
          <w:bCs/>
          <w:sz w:val="36"/>
          <w:szCs w:val="22"/>
        </w:rPr>
        <w:t>招标单位：厦门市观音山物业服务有限公司</w:t>
      </w:r>
    </w:p>
    <w:p>
      <w:pPr>
        <w:pStyle w:val="3"/>
        <w:ind w:firstLine="1800" w:firstLineChars="500"/>
        <w:rPr>
          <w:rFonts w:ascii="仿宋_GB2312" w:hAnsi="仿宋_GB2312" w:eastAsia="仿宋_GB2312" w:cs="仿宋_GB2312"/>
          <w:b/>
          <w:bCs/>
          <w:sz w:val="36"/>
          <w:szCs w:val="22"/>
        </w:rPr>
      </w:pPr>
      <w:r>
        <w:rPr>
          <w:rFonts w:hint="eastAsia" w:ascii="仿宋_GB2312" w:hAnsi="仿宋_GB2312" w:eastAsia="仿宋_GB2312" w:cs="仿宋_GB2312"/>
          <w:b/>
          <w:bCs/>
          <w:sz w:val="36"/>
          <w:szCs w:val="22"/>
        </w:rPr>
        <w:t>招标时间：2022年</w:t>
      </w:r>
      <w:r>
        <w:rPr>
          <w:rFonts w:hint="eastAsia" w:ascii="仿宋_GB2312" w:hAnsi="仿宋_GB2312" w:eastAsia="仿宋_GB2312" w:cs="仿宋_GB2312"/>
          <w:b/>
          <w:bCs/>
          <w:sz w:val="36"/>
          <w:szCs w:val="22"/>
          <w:lang w:val="en-US" w:eastAsia="zh-CN"/>
        </w:rPr>
        <w:t>12</w:t>
      </w:r>
      <w:r>
        <w:rPr>
          <w:rFonts w:hint="eastAsia" w:ascii="仿宋_GB2312" w:hAnsi="仿宋_GB2312" w:eastAsia="仿宋_GB2312" w:cs="仿宋_GB2312"/>
          <w:b/>
          <w:bCs/>
          <w:sz w:val="36"/>
          <w:szCs w:val="22"/>
        </w:rPr>
        <w:t>月</w:t>
      </w:r>
      <w:r>
        <w:rPr>
          <w:rFonts w:hint="eastAsia" w:ascii="仿宋_GB2312" w:hAnsi="仿宋_GB2312" w:eastAsia="仿宋_GB2312" w:cs="仿宋_GB2312"/>
          <w:b/>
          <w:bCs/>
          <w:sz w:val="36"/>
          <w:szCs w:val="22"/>
          <w:lang w:val="en-US" w:eastAsia="zh-CN"/>
        </w:rPr>
        <w:t>14</w:t>
      </w:r>
      <w:bookmarkStart w:id="1" w:name="_GoBack"/>
      <w:bookmarkEnd w:id="1"/>
      <w:r>
        <w:rPr>
          <w:rFonts w:hint="eastAsia" w:ascii="仿宋_GB2312" w:hAnsi="仿宋_GB2312" w:eastAsia="仿宋_GB2312" w:cs="仿宋_GB2312"/>
          <w:b/>
          <w:bCs/>
          <w:sz w:val="36"/>
          <w:szCs w:val="22"/>
        </w:rPr>
        <w:t>日</w:t>
      </w:r>
    </w:p>
    <w:p>
      <w:pPr>
        <w:pStyle w:val="3"/>
        <w:jc w:val="center"/>
        <w:rPr>
          <w:rFonts w:hAnsi="宋体"/>
          <w:b/>
          <w:bCs/>
          <w:sz w:val="32"/>
        </w:rPr>
      </w:pPr>
    </w:p>
    <w:p/>
    <w:p/>
    <w:p/>
    <w:p/>
    <w:p/>
    <w:p/>
    <w:p/>
    <w:p>
      <w:pPr>
        <w:pStyle w:val="17"/>
        <w:numPr>
          <w:ilvl w:val="1"/>
          <w:numId w:val="1"/>
        </w:numPr>
        <w:tabs>
          <w:tab w:val="left" w:pos="567"/>
          <w:tab w:val="left" w:pos="720"/>
          <w:tab w:val="left" w:pos="851"/>
          <w:tab w:val="left" w:pos="993"/>
        </w:tabs>
        <w:spacing w:line="360" w:lineRule="auto"/>
        <w:ind w:firstLineChars="0"/>
        <w:rPr>
          <w:rFonts w:ascii="黑体" w:hAnsi="黑体" w:eastAsia="黑体"/>
          <w:b/>
          <w:sz w:val="24"/>
        </w:rPr>
      </w:pPr>
      <w:r>
        <w:rPr>
          <w:rFonts w:hint="eastAsia" w:ascii="黑体" w:hAnsi="黑体" w:eastAsia="黑体" w:cs="仿宋_GB2312"/>
          <w:sz w:val="32"/>
          <w:szCs w:val="32"/>
        </w:rPr>
        <w:t>项目</w:t>
      </w:r>
      <w:r>
        <w:rPr>
          <w:rFonts w:hint="eastAsia" w:ascii="黑体" w:hAnsi="黑体" w:eastAsia="黑体" w:cs="仿宋_GB2312"/>
          <w:sz w:val="32"/>
        </w:rPr>
        <w:t>简介：</w:t>
      </w:r>
    </w:p>
    <w:p>
      <w:pPr>
        <w:tabs>
          <w:tab w:val="left" w:pos="567"/>
          <w:tab w:val="left" w:pos="851"/>
        </w:tabs>
        <w:spacing w:line="360" w:lineRule="auto"/>
        <w:ind w:firstLine="426"/>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南平市延平区开元·滨江阳光5#地块A区</w:t>
      </w:r>
      <w:r>
        <w:rPr>
          <w:rFonts w:hint="eastAsia" w:ascii="仿宋_GB2312" w:hAnsi="仿宋_GB2312" w:eastAsia="仿宋_GB2312" w:cs="仿宋_GB2312"/>
          <w:sz w:val="32"/>
          <w:szCs w:val="32"/>
        </w:rPr>
        <w:t>坐落于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南平市延平区江滨东路26号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，项目总建筑面积</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34625.49</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㎡。电梯品牌采用</w:t>
      </w:r>
      <w:r>
        <w:rPr>
          <w:rFonts w:hint="eastAsia" w:ascii="仿宋_GB2312" w:hAnsi="仿宋_GB2312" w:eastAsia="仿宋_GB2312" w:cs="仿宋_GB2312"/>
          <w:sz w:val="32"/>
          <w:szCs w:val="32"/>
          <w:u w:val="single"/>
        </w:rPr>
        <w:t xml:space="preserve"> 蒂森克虏伯 </w:t>
      </w:r>
      <w:r>
        <w:rPr>
          <w:rFonts w:hint="eastAsia" w:ascii="仿宋_GB2312" w:hAnsi="仿宋_GB2312" w:eastAsia="仿宋_GB2312" w:cs="仿宋_GB2312"/>
          <w:sz w:val="32"/>
          <w:szCs w:val="32"/>
        </w:rPr>
        <w:t>，项目自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月交付使用。</w:t>
      </w:r>
    </w:p>
    <w:p>
      <w:pPr>
        <w:tabs>
          <w:tab w:val="left" w:pos="567"/>
          <w:tab w:val="left" w:pos="851"/>
        </w:tabs>
        <w:spacing w:line="360" w:lineRule="auto"/>
        <w:ind w:firstLine="426"/>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南平市延平区开元·滨江阳光6#-1地块A区</w:t>
      </w:r>
      <w:r>
        <w:rPr>
          <w:rFonts w:hint="eastAsia" w:ascii="仿宋_GB2312" w:hAnsi="仿宋_GB2312" w:eastAsia="仿宋_GB2312" w:cs="仿宋_GB2312"/>
          <w:sz w:val="32"/>
          <w:szCs w:val="32"/>
        </w:rPr>
        <w:t>坐落于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南平市延平区莲花山路18号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，项目总建筑面积</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71886.51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㎡。电梯品牌采用</w:t>
      </w:r>
      <w:r>
        <w:rPr>
          <w:rFonts w:hint="eastAsia" w:ascii="仿宋_GB2312" w:hAnsi="仿宋_GB2312" w:eastAsia="仿宋_GB2312" w:cs="仿宋_GB2312"/>
          <w:sz w:val="32"/>
          <w:szCs w:val="32"/>
          <w:u w:val="single"/>
        </w:rPr>
        <w:t xml:space="preserve"> 蒂森克虏伯 </w:t>
      </w:r>
      <w:r>
        <w:rPr>
          <w:rFonts w:hint="eastAsia" w:ascii="仿宋_GB2312" w:hAnsi="仿宋_GB2312" w:eastAsia="仿宋_GB2312" w:cs="仿宋_GB2312"/>
          <w:sz w:val="32"/>
          <w:szCs w:val="32"/>
        </w:rPr>
        <w:t>，项目自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月交付使用。</w:t>
      </w:r>
    </w:p>
    <w:p>
      <w:pPr>
        <w:pStyle w:val="16"/>
        <w:numPr>
          <w:ilvl w:val="1"/>
          <w:numId w:val="1"/>
        </w:numPr>
        <w:tabs>
          <w:tab w:val="left" w:pos="567"/>
          <w:tab w:val="left" w:pos="851"/>
        </w:tabs>
        <w:spacing w:line="360" w:lineRule="auto"/>
        <w:ind w:firstLineChars="0"/>
        <w:rPr>
          <w:rFonts w:ascii="黑体" w:hAnsi="黑体" w:eastAsia="黑体" w:cs="仿宋_GB2312"/>
          <w:sz w:val="32"/>
          <w:szCs w:val="32"/>
        </w:rPr>
      </w:pPr>
      <w:r>
        <w:rPr>
          <w:rFonts w:hint="eastAsia" w:ascii="黑体" w:hAnsi="黑体" w:eastAsia="黑体" w:cs="黑体"/>
          <w:sz w:val="32"/>
          <w:szCs w:val="32"/>
        </w:rPr>
        <w:t>项目编号</w:t>
      </w:r>
      <w:r>
        <w:rPr>
          <w:rFonts w:hint="eastAsia" w:ascii="黑体" w:hAnsi="黑体" w:eastAsia="黑体" w:cs="仿宋_GB2312"/>
          <w:sz w:val="28"/>
          <w:szCs w:val="28"/>
        </w:rPr>
        <w:t>：XMGYSWY-2022018</w:t>
      </w:r>
    </w:p>
    <w:p>
      <w:pPr>
        <w:pStyle w:val="16"/>
        <w:numPr>
          <w:ilvl w:val="1"/>
          <w:numId w:val="1"/>
        </w:numPr>
        <w:tabs>
          <w:tab w:val="left" w:pos="567"/>
          <w:tab w:val="left" w:pos="851"/>
        </w:tabs>
        <w:spacing w:line="360" w:lineRule="auto"/>
        <w:ind w:firstLineChars="0"/>
        <w:rPr>
          <w:rFonts w:ascii="黑体" w:hAnsi="黑体" w:eastAsia="黑体" w:cs="仿宋_GB2312"/>
          <w:b w:val="0"/>
          <w:bCs w:val="0"/>
          <w:sz w:val="32"/>
          <w:szCs w:val="32"/>
        </w:rPr>
      </w:pPr>
      <w:r>
        <w:rPr>
          <w:rFonts w:hint="eastAsia" w:ascii="黑体" w:hAnsi="黑体" w:eastAsia="黑体" w:cs="宋体"/>
          <w:b w:val="0"/>
          <w:bCs w:val="0"/>
          <w:color w:val="111111"/>
          <w:kern w:val="0"/>
          <w:sz w:val="32"/>
          <w:szCs w:val="21"/>
        </w:rPr>
        <w:t>招标工程量</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1789"/>
        <w:gridCol w:w="1790"/>
        <w:gridCol w:w="1790"/>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Pr>
          <w:p>
            <w:pPr>
              <w:pStyle w:val="16"/>
              <w:numPr>
                <w:ilvl w:val="0"/>
                <w:numId w:val="0"/>
              </w:numPr>
              <w:tabs>
                <w:tab w:val="left" w:pos="567"/>
                <w:tab w:val="left" w:pos="851"/>
              </w:tabs>
              <w:spacing w:line="360" w:lineRule="auto"/>
              <w:jc w:val="center"/>
              <w:rPr>
                <w:rFonts w:hint="eastAsia" w:ascii="黑体" w:hAnsi="黑体" w:eastAsia="黑体" w:cs="仿宋_GB2312"/>
                <w:sz w:val="24"/>
                <w:szCs w:val="24"/>
                <w:vertAlign w:val="baseline"/>
                <w:lang w:val="en-US" w:eastAsia="zh-CN"/>
              </w:rPr>
            </w:pPr>
            <w:r>
              <w:rPr>
                <w:rFonts w:hint="eastAsia" w:ascii="黑体" w:hAnsi="黑体" w:eastAsia="黑体" w:cs="仿宋_GB2312"/>
                <w:sz w:val="24"/>
                <w:szCs w:val="24"/>
                <w:vertAlign w:val="baseline"/>
                <w:lang w:val="en-US" w:eastAsia="zh-CN"/>
              </w:rPr>
              <w:t>区域</w:t>
            </w:r>
          </w:p>
        </w:tc>
        <w:tc>
          <w:tcPr>
            <w:tcW w:w="999" w:type="pct"/>
          </w:tcPr>
          <w:p>
            <w:pPr>
              <w:pStyle w:val="16"/>
              <w:numPr>
                <w:ilvl w:val="0"/>
                <w:numId w:val="0"/>
              </w:numPr>
              <w:tabs>
                <w:tab w:val="left" w:pos="567"/>
                <w:tab w:val="left" w:pos="851"/>
              </w:tabs>
              <w:spacing w:line="360" w:lineRule="auto"/>
              <w:jc w:val="center"/>
              <w:rPr>
                <w:rFonts w:hint="eastAsia" w:ascii="黑体" w:hAnsi="黑体" w:eastAsia="黑体" w:cs="仿宋_GB2312"/>
                <w:sz w:val="24"/>
                <w:szCs w:val="24"/>
                <w:vertAlign w:val="baseline"/>
                <w:lang w:val="en-US" w:eastAsia="zh-CN"/>
              </w:rPr>
            </w:pPr>
            <w:r>
              <w:rPr>
                <w:rFonts w:hint="eastAsia" w:ascii="黑体" w:hAnsi="黑体" w:eastAsia="黑体" w:cs="仿宋_GB2312"/>
                <w:sz w:val="24"/>
                <w:szCs w:val="24"/>
                <w:vertAlign w:val="baseline"/>
                <w:lang w:val="en-US" w:eastAsia="zh-CN"/>
              </w:rPr>
              <w:t>楼栋号</w:t>
            </w:r>
          </w:p>
        </w:tc>
        <w:tc>
          <w:tcPr>
            <w:tcW w:w="1000" w:type="pct"/>
          </w:tcPr>
          <w:p>
            <w:pPr>
              <w:pStyle w:val="16"/>
              <w:numPr>
                <w:ilvl w:val="0"/>
                <w:numId w:val="0"/>
              </w:numPr>
              <w:tabs>
                <w:tab w:val="left" w:pos="567"/>
                <w:tab w:val="left" w:pos="851"/>
              </w:tabs>
              <w:spacing w:line="360" w:lineRule="auto"/>
              <w:jc w:val="center"/>
              <w:rPr>
                <w:rFonts w:hint="default" w:ascii="黑体" w:hAnsi="黑体" w:eastAsia="黑体" w:cs="仿宋_GB2312"/>
                <w:sz w:val="24"/>
                <w:szCs w:val="24"/>
                <w:vertAlign w:val="baseline"/>
                <w:lang w:val="en-US" w:eastAsia="zh-CN"/>
              </w:rPr>
            </w:pPr>
            <w:r>
              <w:rPr>
                <w:rFonts w:hint="eastAsia" w:ascii="黑体" w:hAnsi="黑体" w:eastAsia="黑体" w:cs="仿宋_GB2312"/>
                <w:sz w:val="24"/>
                <w:szCs w:val="24"/>
                <w:vertAlign w:val="baseline"/>
                <w:lang w:val="en-US" w:eastAsia="zh-CN"/>
              </w:rPr>
              <w:t>电梯层站/层数</w:t>
            </w:r>
          </w:p>
        </w:tc>
        <w:tc>
          <w:tcPr>
            <w:tcW w:w="1000" w:type="pct"/>
          </w:tcPr>
          <w:p>
            <w:pPr>
              <w:pStyle w:val="16"/>
              <w:numPr>
                <w:ilvl w:val="0"/>
                <w:numId w:val="0"/>
              </w:numPr>
              <w:tabs>
                <w:tab w:val="left" w:pos="567"/>
                <w:tab w:val="left" w:pos="851"/>
              </w:tabs>
              <w:spacing w:line="360" w:lineRule="auto"/>
              <w:jc w:val="center"/>
              <w:rPr>
                <w:rFonts w:hint="eastAsia" w:ascii="黑体" w:hAnsi="黑体" w:eastAsia="黑体" w:cs="仿宋_GB2312"/>
                <w:sz w:val="24"/>
                <w:szCs w:val="24"/>
                <w:vertAlign w:val="baseline"/>
                <w:lang w:val="en-US" w:eastAsia="zh-CN"/>
              </w:rPr>
            </w:pPr>
            <w:r>
              <w:rPr>
                <w:rFonts w:hint="eastAsia" w:ascii="黑体" w:hAnsi="黑体" w:eastAsia="黑体" w:cs="仿宋_GB2312"/>
                <w:sz w:val="24"/>
                <w:szCs w:val="24"/>
                <w:vertAlign w:val="baseline"/>
                <w:lang w:val="en-US" w:eastAsia="zh-CN"/>
              </w:rPr>
              <w:t>电梯台数</w:t>
            </w:r>
          </w:p>
        </w:tc>
        <w:tc>
          <w:tcPr>
            <w:tcW w:w="1000" w:type="pct"/>
          </w:tcPr>
          <w:p>
            <w:pPr>
              <w:pStyle w:val="16"/>
              <w:numPr>
                <w:ilvl w:val="0"/>
                <w:numId w:val="0"/>
              </w:numPr>
              <w:tabs>
                <w:tab w:val="left" w:pos="567"/>
                <w:tab w:val="left" w:pos="851"/>
              </w:tabs>
              <w:spacing w:line="360" w:lineRule="auto"/>
              <w:jc w:val="center"/>
              <w:rPr>
                <w:rFonts w:hint="eastAsia" w:ascii="黑体" w:hAnsi="黑体" w:eastAsia="黑体" w:cs="仿宋_GB2312"/>
                <w:sz w:val="24"/>
                <w:szCs w:val="24"/>
                <w:vertAlign w:val="baseline"/>
                <w:lang w:val="en-US" w:eastAsia="zh-CN"/>
              </w:rPr>
            </w:pPr>
            <w:r>
              <w:rPr>
                <w:rFonts w:hint="eastAsia" w:ascii="黑体" w:hAnsi="黑体" w:eastAsia="黑体" w:cs="仿宋_GB2312"/>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Merge w:val="restart"/>
          </w:tcPr>
          <w:p>
            <w:pPr>
              <w:pStyle w:val="16"/>
              <w:numPr>
                <w:ilvl w:val="0"/>
                <w:numId w:val="0"/>
              </w:numPr>
              <w:tabs>
                <w:tab w:val="left" w:pos="567"/>
                <w:tab w:val="left" w:pos="851"/>
              </w:tabs>
              <w:spacing w:line="360" w:lineRule="auto"/>
              <w:jc w:val="left"/>
              <w:rPr>
                <w:rFonts w:hint="default" w:ascii="黑体" w:hAnsi="黑体" w:eastAsia="黑体" w:cs="仿宋_GB2312"/>
                <w:sz w:val="32"/>
                <w:szCs w:val="32"/>
                <w:vertAlign w:val="baseline"/>
                <w:lang w:val="en-US" w:eastAsia="zh-CN"/>
              </w:rPr>
            </w:pPr>
            <w:r>
              <w:rPr>
                <w:rFonts w:hint="eastAsia" w:ascii="黑体" w:hAnsi="黑体" w:eastAsia="黑体" w:cs="仿宋_GB2312"/>
                <w:sz w:val="32"/>
                <w:szCs w:val="32"/>
                <w:vertAlign w:val="baseline"/>
                <w:lang w:val="en-US" w:eastAsia="zh-CN"/>
              </w:rPr>
              <w:t>开元·滨江阳光5#地块A区</w:t>
            </w:r>
          </w:p>
        </w:tc>
        <w:tc>
          <w:tcPr>
            <w:tcW w:w="999" w:type="pct"/>
          </w:tcPr>
          <w:p>
            <w:pPr>
              <w:pStyle w:val="16"/>
              <w:numPr>
                <w:ilvl w:val="0"/>
                <w:numId w:val="0"/>
              </w:numPr>
              <w:tabs>
                <w:tab w:val="left" w:pos="567"/>
                <w:tab w:val="left" w:pos="851"/>
              </w:tabs>
              <w:spacing w:line="360" w:lineRule="auto"/>
              <w:jc w:val="center"/>
              <w:rPr>
                <w:rFonts w:hint="default" w:ascii="黑体" w:hAnsi="黑体" w:eastAsia="黑体" w:cs="仿宋_GB2312"/>
                <w:sz w:val="32"/>
                <w:szCs w:val="32"/>
                <w:vertAlign w:val="baseline"/>
                <w:lang w:val="en-US" w:eastAsia="zh-CN"/>
              </w:rPr>
            </w:pPr>
            <w:r>
              <w:rPr>
                <w:rFonts w:hint="eastAsia" w:ascii="黑体" w:hAnsi="黑体" w:eastAsia="黑体" w:cs="仿宋_GB2312"/>
                <w:sz w:val="32"/>
                <w:szCs w:val="32"/>
                <w:vertAlign w:val="baseline"/>
                <w:lang w:val="en-US" w:eastAsia="zh-CN"/>
              </w:rPr>
              <w:t>1号楼</w:t>
            </w:r>
          </w:p>
        </w:tc>
        <w:tc>
          <w:tcPr>
            <w:tcW w:w="1000" w:type="pct"/>
          </w:tcPr>
          <w:p>
            <w:pPr>
              <w:pStyle w:val="16"/>
              <w:numPr>
                <w:ilvl w:val="0"/>
                <w:numId w:val="0"/>
              </w:numPr>
              <w:tabs>
                <w:tab w:val="left" w:pos="567"/>
                <w:tab w:val="left" w:pos="851"/>
              </w:tabs>
              <w:spacing w:line="360" w:lineRule="auto"/>
              <w:jc w:val="center"/>
              <w:rPr>
                <w:rFonts w:hint="default" w:ascii="黑体" w:hAnsi="黑体" w:eastAsia="黑体" w:cs="仿宋_GB2312"/>
                <w:sz w:val="32"/>
                <w:szCs w:val="32"/>
                <w:vertAlign w:val="baseline"/>
                <w:lang w:val="en-US" w:eastAsia="zh-CN"/>
              </w:rPr>
            </w:pPr>
            <w:r>
              <w:rPr>
                <w:rFonts w:hint="eastAsia" w:ascii="黑体" w:hAnsi="黑体" w:eastAsia="黑体" w:cs="仿宋_GB2312"/>
                <w:sz w:val="32"/>
                <w:szCs w:val="32"/>
                <w:vertAlign w:val="baseline"/>
                <w:lang w:val="en-US" w:eastAsia="zh-CN"/>
              </w:rPr>
              <w:t>25</w:t>
            </w:r>
          </w:p>
        </w:tc>
        <w:tc>
          <w:tcPr>
            <w:tcW w:w="1000" w:type="pct"/>
          </w:tcPr>
          <w:p>
            <w:pPr>
              <w:pStyle w:val="16"/>
              <w:numPr>
                <w:ilvl w:val="0"/>
                <w:numId w:val="0"/>
              </w:numPr>
              <w:tabs>
                <w:tab w:val="left" w:pos="851"/>
              </w:tabs>
              <w:spacing w:line="360" w:lineRule="auto"/>
              <w:ind w:firstLine="640" w:firstLineChars="200"/>
              <w:jc w:val="both"/>
              <w:rPr>
                <w:rFonts w:hint="eastAsia" w:ascii="黑体" w:hAnsi="黑体" w:eastAsia="黑体" w:cs="仿宋_GB2312"/>
                <w:sz w:val="32"/>
                <w:szCs w:val="32"/>
                <w:vertAlign w:val="baseline"/>
                <w:lang w:val="en-US" w:eastAsia="zh-CN"/>
              </w:rPr>
            </w:pPr>
            <w:r>
              <w:rPr>
                <w:rFonts w:hint="eastAsia" w:ascii="黑体" w:hAnsi="黑体" w:eastAsia="黑体" w:cs="仿宋_GB2312"/>
                <w:sz w:val="32"/>
                <w:szCs w:val="32"/>
                <w:vertAlign w:val="baseline"/>
                <w:lang w:val="en-US" w:eastAsia="zh-CN"/>
              </w:rPr>
              <w:t>2</w:t>
            </w:r>
          </w:p>
        </w:tc>
        <w:tc>
          <w:tcPr>
            <w:tcW w:w="1000" w:type="pct"/>
            <w:vMerge w:val="restart"/>
          </w:tcPr>
          <w:p>
            <w:pPr>
              <w:pStyle w:val="16"/>
              <w:numPr>
                <w:ilvl w:val="0"/>
                <w:numId w:val="0"/>
              </w:numPr>
              <w:tabs>
                <w:tab w:val="left" w:pos="567"/>
                <w:tab w:val="left" w:pos="851"/>
              </w:tabs>
              <w:spacing w:line="360" w:lineRule="auto"/>
              <w:jc w:val="center"/>
              <w:rPr>
                <w:rFonts w:hint="default" w:ascii="黑体" w:hAnsi="黑体" w:eastAsia="黑体" w:cs="仿宋_GB2312"/>
                <w:sz w:val="32"/>
                <w:szCs w:val="32"/>
                <w:vertAlign w:val="baseline"/>
                <w:lang w:val="en-US" w:eastAsia="zh-CN"/>
              </w:rPr>
            </w:pPr>
            <w:r>
              <w:rPr>
                <w:rFonts w:hint="eastAsia" w:ascii="黑体" w:hAnsi="黑体" w:eastAsia="黑体" w:cs="仿宋_GB2312"/>
                <w:sz w:val="32"/>
                <w:szCs w:val="32"/>
                <w:vertAlign w:val="baseline"/>
                <w:lang w:val="en-US" w:eastAsia="zh-CN"/>
              </w:rPr>
              <w:t>合计20台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Merge w:val="continue"/>
          </w:tcPr>
          <w:p>
            <w:pPr>
              <w:pStyle w:val="16"/>
              <w:numPr>
                <w:ilvl w:val="0"/>
                <w:numId w:val="0"/>
              </w:numPr>
              <w:tabs>
                <w:tab w:val="left" w:pos="567"/>
                <w:tab w:val="left" w:pos="851"/>
              </w:tabs>
              <w:spacing w:line="360" w:lineRule="auto"/>
              <w:rPr>
                <w:rFonts w:ascii="黑体" w:hAnsi="黑体" w:eastAsia="黑体" w:cs="仿宋_GB2312"/>
                <w:sz w:val="32"/>
                <w:szCs w:val="32"/>
                <w:vertAlign w:val="baseline"/>
              </w:rPr>
            </w:pPr>
          </w:p>
        </w:tc>
        <w:tc>
          <w:tcPr>
            <w:tcW w:w="999" w:type="pct"/>
          </w:tcPr>
          <w:p>
            <w:pPr>
              <w:pStyle w:val="16"/>
              <w:numPr>
                <w:ilvl w:val="0"/>
                <w:numId w:val="0"/>
              </w:numPr>
              <w:tabs>
                <w:tab w:val="left" w:pos="567"/>
                <w:tab w:val="left" w:pos="851"/>
              </w:tabs>
              <w:spacing w:line="360" w:lineRule="auto"/>
              <w:jc w:val="center"/>
              <w:rPr>
                <w:rFonts w:hint="default" w:ascii="黑体" w:hAnsi="黑体" w:eastAsia="黑体" w:cs="仿宋_GB2312"/>
                <w:sz w:val="32"/>
                <w:szCs w:val="32"/>
                <w:vertAlign w:val="baseline"/>
                <w:lang w:val="en-US" w:eastAsia="zh-CN"/>
              </w:rPr>
            </w:pPr>
            <w:r>
              <w:rPr>
                <w:rFonts w:hint="eastAsia" w:ascii="黑体" w:hAnsi="黑体" w:eastAsia="黑体" w:cs="仿宋_GB2312"/>
                <w:sz w:val="32"/>
                <w:szCs w:val="32"/>
                <w:vertAlign w:val="baseline"/>
                <w:lang w:val="en-US" w:eastAsia="zh-CN"/>
              </w:rPr>
              <w:t>2号楼</w:t>
            </w:r>
          </w:p>
        </w:tc>
        <w:tc>
          <w:tcPr>
            <w:tcW w:w="1000" w:type="pct"/>
          </w:tcPr>
          <w:p>
            <w:pPr>
              <w:pStyle w:val="16"/>
              <w:numPr>
                <w:ilvl w:val="0"/>
                <w:numId w:val="0"/>
              </w:numPr>
              <w:tabs>
                <w:tab w:val="left" w:pos="567"/>
                <w:tab w:val="left" w:pos="851"/>
              </w:tabs>
              <w:spacing w:line="360" w:lineRule="auto"/>
              <w:jc w:val="center"/>
              <w:rPr>
                <w:rFonts w:hint="default" w:ascii="黑体" w:hAnsi="黑体" w:eastAsia="黑体" w:cs="仿宋_GB2312"/>
                <w:sz w:val="32"/>
                <w:szCs w:val="32"/>
                <w:vertAlign w:val="baseline"/>
                <w:lang w:val="en-US" w:eastAsia="zh-CN"/>
              </w:rPr>
            </w:pPr>
            <w:r>
              <w:rPr>
                <w:rFonts w:hint="eastAsia" w:ascii="黑体" w:hAnsi="黑体" w:eastAsia="黑体" w:cs="仿宋_GB2312"/>
                <w:sz w:val="32"/>
                <w:szCs w:val="32"/>
                <w:vertAlign w:val="baseline"/>
                <w:lang w:val="en-US" w:eastAsia="zh-CN"/>
              </w:rPr>
              <w:t>25</w:t>
            </w:r>
          </w:p>
        </w:tc>
        <w:tc>
          <w:tcPr>
            <w:tcW w:w="1000" w:type="pct"/>
          </w:tcPr>
          <w:p>
            <w:pPr>
              <w:pStyle w:val="16"/>
              <w:numPr>
                <w:ilvl w:val="0"/>
                <w:numId w:val="0"/>
              </w:numPr>
              <w:tabs>
                <w:tab w:val="left" w:pos="567"/>
                <w:tab w:val="left" w:pos="851"/>
              </w:tabs>
              <w:spacing w:line="360" w:lineRule="auto"/>
              <w:jc w:val="center"/>
              <w:rPr>
                <w:rFonts w:hint="eastAsia" w:ascii="黑体" w:hAnsi="黑体" w:eastAsia="黑体" w:cs="仿宋_GB2312"/>
                <w:sz w:val="32"/>
                <w:szCs w:val="32"/>
                <w:vertAlign w:val="baseline"/>
                <w:lang w:val="en-US" w:eastAsia="zh-CN"/>
              </w:rPr>
            </w:pPr>
            <w:r>
              <w:rPr>
                <w:rFonts w:hint="eastAsia" w:ascii="黑体" w:hAnsi="黑体" w:eastAsia="黑体" w:cs="仿宋_GB2312"/>
                <w:sz w:val="32"/>
                <w:szCs w:val="32"/>
                <w:vertAlign w:val="baseline"/>
                <w:lang w:val="en-US" w:eastAsia="zh-CN"/>
              </w:rPr>
              <w:t>2</w:t>
            </w:r>
          </w:p>
        </w:tc>
        <w:tc>
          <w:tcPr>
            <w:tcW w:w="1000" w:type="pct"/>
            <w:vMerge w:val="continue"/>
          </w:tcPr>
          <w:p>
            <w:pPr>
              <w:pStyle w:val="16"/>
              <w:numPr>
                <w:ilvl w:val="0"/>
                <w:numId w:val="0"/>
              </w:numPr>
              <w:tabs>
                <w:tab w:val="left" w:pos="567"/>
                <w:tab w:val="left" w:pos="851"/>
              </w:tabs>
              <w:spacing w:line="360" w:lineRule="auto"/>
              <w:jc w:val="center"/>
              <w:rPr>
                <w:rFonts w:ascii="黑体" w:hAnsi="黑体" w:eastAsia="黑体"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Merge w:val="continue"/>
          </w:tcPr>
          <w:p>
            <w:pPr>
              <w:pStyle w:val="16"/>
              <w:numPr>
                <w:ilvl w:val="0"/>
                <w:numId w:val="0"/>
              </w:numPr>
              <w:tabs>
                <w:tab w:val="left" w:pos="567"/>
                <w:tab w:val="left" w:pos="851"/>
              </w:tabs>
              <w:spacing w:line="360" w:lineRule="auto"/>
              <w:rPr>
                <w:rFonts w:ascii="黑体" w:hAnsi="黑体" w:eastAsia="黑体" w:cs="仿宋_GB2312"/>
                <w:sz w:val="32"/>
                <w:szCs w:val="32"/>
                <w:vertAlign w:val="baseline"/>
              </w:rPr>
            </w:pPr>
          </w:p>
        </w:tc>
        <w:tc>
          <w:tcPr>
            <w:tcW w:w="999" w:type="pct"/>
          </w:tcPr>
          <w:p>
            <w:pPr>
              <w:pStyle w:val="16"/>
              <w:numPr>
                <w:ilvl w:val="0"/>
                <w:numId w:val="0"/>
              </w:numPr>
              <w:tabs>
                <w:tab w:val="left" w:pos="567"/>
                <w:tab w:val="left" w:pos="851"/>
              </w:tabs>
              <w:spacing w:line="360" w:lineRule="auto"/>
              <w:jc w:val="center"/>
              <w:rPr>
                <w:rFonts w:hint="default" w:ascii="黑体" w:hAnsi="黑体" w:eastAsia="黑体" w:cs="仿宋_GB2312"/>
                <w:sz w:val="32"/>
                <w:szCs w:val="32"/>
                <w:vertAlign w:val="baseline"/>
                <w:lang w:val="en-US" w:eastAsia="zh-CN"/>
              </w:rPr>
            </w:pPr>
            <w:r>
              <w:rPr>
                <w:rFonts w:hint="eastAsia" w:ascii="黑体" w:hAnsi="黑体" w:eastAsia="黑体" w:cs="仿宋_GB2312"/>
                <w:sz w:val="32"/>
                <w:szCs w:val="32"/>
                <w:vertAlign w:val="baseline"/>
                <w:lang w:val="en-US" w:eastAsia="zh-CN"/>
              </w:rPr>
              <w:t>3号楼</w:t>
            </w:r>
          </w:p>
        </w:tc>
        <w:tc>
          <w:tcPr>
            <w:tcW w:w="1000" w:type="pct"/>
          </w:tcPr>
          <w:p>
            <w:pPr>
              <w:pStyle w:val="16"/>
              <w:numPr>
                <w:ilvl w:val="0"/>
                <w:numId w:val="0"/>
              </w:numPr>
              <w:tabs>
                <w:tab w:val="left" w:pos="567"/>
                <w:tab w:val="left" w:pos="851"/>
              </w:tabs>
              <w:spacing w:line="360" w:lineRule="auto"/>
              <w:jc w:val="center"/>
              <w:rPr>
                <w:rFonts w:hint="default" w:ascii="黑体" w:hAnsi="黑体" w:eastAsia="黑体" w:cs="仿宋_GB2312"/>
                <w:sz w:val="32"/>
                <w:szCs w:val="32"/>
                <w:vertAlign w:val="baseline"/>
                <w:lang w:val="en-US" w:eastAsia="zh-CN"/>
              </w:rPr>
            </w:pPr>
            <w:r>
              <w:rPr>
                <w:rFonts w:hint="eastAsia" w:ascii="黑体" w:hAnsi="黑体" w:eastAsia="黑体" w:cs="仿宋_GB2312"/>
                <w:sz w:val="32"/>
                <w:szCs w:val="32"/>
                <w:vertAlign w:val="baseline"/>
                <w:lang w:val="en-US" w:eastAsia="zh-CN"/>
              </w:rPr>
              <w:t>14</w:t>
            </w:r>
          </w:p>
        </w:tc>
        <w:tc>
          <w:tcPr>
            <w:tcW w:w="1000" w:type="pct"/>
          </w:tcPr>
          <w:p>
            <w:pPr>
              <w:pStyle w:val="16"/>
              <w:numPr>
                <w:ilvl w:val="0"/>
                <w:numId w:val="0"/>
              </w:numPr>
              <w:tabs>
                <w:tab w:val="left" w:pos="851"/>
              </w:tabs>
              <w:spacing w:line="360" w:lineRule="auto"/>
              <w:jc w:val="center"/>
              <w:rPr>
                <w:rFonts w:hint="eastAsia" w:ascii="黑体" w:hAnsi="黑体" w:eastAsia="黑体" w:cs="仿宋_GB2312"/>
                <w:sz w:val="32"/>
                <w:szCs w:val="32"/>
                <w:vertAlign w:val="baseline"/>
                <w:lang w:val="en-US" w:eastAsia="zh-CN"/>
              </w:rPr>
            </w:pPr>
            <w:r>
              <w:rPr>
                <w:rFonts w:hint="eastAsia" w:ascii="黑体" w:hAnsi="黑体" w:eastAsia="黑体" w:cs="仿宋_GB2312"/>
                <w:sz w:val="32"/>
                <w:szCs w:val="32"/>
                <w:vertAlign w:val="baseline"/>
                <w:lang w:val="en-US" w:eastAsia="zh-CN"/>
              </w:rPr>
              <w:t>2</w:t>
            </w:r>
          </w:p>
        </w:tc>
        <w:tc>
          <w:tcPr>
            <w:tcW w:w="1000" w:type="pct"/>
            <w:vMerge w:val="continue"/>
          </w:tcPr>
          <w:p>
            <w:pPr>
              <w:pStyle w:val="16"/>
              <w:numPr>
                <w:ilvl w:val="0"/>
                <w:numId w:val="0"/>
              </w:numPr>
              <w:tabs>
                <w:tab w:val="left" w:pos="567"/>
                <w:tab w:val="left" w:pos="851"/>
              </w:tabs>
              <w:spacing w:line="360" w:lineRule="auto"/>
              <w:jc w:val="center"/>
              <w:rPr>
                <w:rFonts w:ascii="黑体" w:hAnsi="黑体" w:eastAsia="黑体"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Merge w:val="continue"/>
          </w:tcPr>
          <w:p>
            <w:pPr>
              <w:pStyle w:val="16"/>
              <w:numPr>
                <w:ilvl w:val="0"/>
                <w:numId w:val="0"/>
              </w:numPr>
              <w:tabs>
                <w:tab w:val="left" w:pos="567"/>
                <w:tab w:val="left" w:pos="851"/>
              </w:tabs>
              <w:spacing w:line="360" w:lineRule="auto"/>
              <w:rPr>
                <w:rFonts w:ascii="黑体" w:hAnsi="黑体" w:eastAsia="黑体" w:cs="仿宋_GB2312"/>
                <w:sz w:val="32"/>
                <w:szCs w:val="32"/>
                <w:vertAlign w:val="baseline"/>
              </w:rPr>
            </w:pPr>
          </w:p>
        </w:tc>
        <w:tc>
          <w:tcPr>
            <w:tcW w:w="999" w:type="pct"/>
          </w:tcPr>
          <w:p>
            <w:pPr>
              <w:pStyle w:val="16"/>
              <w:numPr>
                <w:ilvl w:val="0"/>
                <w:numId w:val="0"/>
              </w:numPr>
              <w:tabs>
                <w:tab w:val="left" w:pos="567"/>
                <w:tab w:val="left" w:pos="851"/>
              </w:tabs>
              <w:spacing w:line="360" w:lineRule="auto"/>
              <w:jc w:val="center"/>
              <w:rPr>
                <w:rFonts w:hint="eastAsia" w:ascii="黑体" w:hAnsi="黑体" w:eastAsia="黑体" w:cs="仿宋_GB2312"/>
                <w:sz w:val="32"/>
                <w:szCs w:val="32"/>
                <w:vertAlign w:val="baseline"/>
                <w:lang w:val="en-US" w:eastAsia="zh-CN"/>
              </w:rPr>
            </w:pPr>
            <w:r>
              <w:rPr>
                <w:rFonts w:hint="eastAsia" w:ascii="黑体" w:hAnsi="黑体" w:eastAsia="黑体" w:cs="仿宋_GB2312"/>
                <w:sz w:val="32"/>
                <w:szCs w:val="32"/>
                <w:vertAlign w:val="baseline"/>
                <w:lang w:val="en-US" w:eastAsia="zh-CN"/>
              </w:rPr>
              <w:t>交通塔</w:t>
            </w:r>
          </w:p>
        </w:tc>
        <w:tc>
          <w:tcPr>
            <w:tcW w:w="1000" w:type="pct"/>
          </w:tcPr>
          <w:p>
            <w:pPr>
              <w:pStyle w:val="16"/>
              <w:numPr>
                <w:ilvl w:val="0"/>
                <w:numId w:val="0"/>
              </w:numPr>
              <w:tabs>
                <w:tab w:val="left" w:pos="567"/>
                <w:tab w:val="left" w:pos="851"/>
              </w:tabs>
              <w:spacing w:line="360" w:lineRule="auto"/>
              <w:jc w:val="center"/>
              <w:rPr>
                <w:rFonts w:hint="eastAsia" w:ascii="黑体" w:hAnsi="黑体" w:eastAsia="黑体" w:cs="仿宋_GB2312"/>
                <w:sz w:val="32"/>
                <w:szCs w:val="32"/>
                <w:vertAlign w:val="baseline"/>
                <w:lang w:val="en-US" w:eastAsia="zh-CN"/>
              </w:rPr>
            </w:pPr>
            <w:r>
              <w:rPr>
                <w:rFonts w:hint="eastAsia" w:ascii="黑体" w:hAnsi="黑体" w:eastAsia="黑体" w:cs="仿宋_GB2312"/>
                <w:sz w:val="32"/>
                <w:szCs w:val="32"/>
                <w:vertAlign w:val="baseline"/>
                <w:lang w:val="en-US" w:eastAsia="zh-CN"/>
              </w:rPr>
              <w:t>2</w:t>
            </w:r>
          </w:p>
        </w:tc>
        <w:tc>
          <w:tcPr>
            <w:tcW w:w="1000" w:type="pct"/>
          </w:tcPr>
          <w:p>
            <w:pPr>
              <w:pStyle w:val="16"/>
              <w:numPr>
                <w:ilvl w:val="0"/>
                <w:numId w:val="0"/>
              </w:numPr>
              <w:tabs>
                <w:tab w:val="left" w:pos="567"/>
                <w:tab w:val="left" w:pos="851"/>
              </w:tabs>
              <w:spacing w:line="360" w:lineRule="auto"/>
              <w:jc w:val="center"/>
              <w:rPr>
                <w:rFonts w:hint="eastAsia" w:ascii="黑体" w:hAnsi="黑体" w:eastAsia="黑体" w:cs="仿宋_GB2312"/>
                <w:sz w:val="32"/>
                <w:szCs w:val="32"/>
                <w:vertAlign w:val="baseline"/>
                <w:lang w:val="en-US" w:eastAsia="zh-CN"/>
              </w:rPr>
            </w:pPr>
            <w:r>
              <w:rPr>
                <w:rFonts w:hint="eastAsia" w:ascii="黑体" w:hAnsi="黑体" w:eastAsia="黑体" w:cs="仿宋_GB2312"/>
                <w:sz w:val="32"/>
                <w:szCs w:val="32"/>
                <w:vertAlign w:val="baseline"/>
                <w:lang w:val="en-US" w:eastAsia="zh-CN"/>
              </w:rPr>
              <w:t>2</w:t>
            </w:r>
          </w:p>
        </w:tc>
        <w:tc>
          <w:tcPr>
            <w:tcW w:w="1000" w:type="pct"/>
            <w:vMerge w:val="continue"/>
          </w:tcPr>
          <w:p>
            <w:pPr>
              <w:pStyle w:val="16"/>
              <w:numPr>
                <w:ilvl w:val="0"/>
                <w:numId w:val="0"/>
              </w:numPr>
              <w:tabs>
                <w:tab w:val="left" w:pos="567"/>
                <w:tab w:val="left" w:pos="851"/>
              </w:tabs>
              <w:spacing w:line="360" w:lineRule="auto"/>
              <w:rPr>
                <w:rFonts w:ascii="黑体" w:hAnsi="黑体" w:eastAsia="黑体"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Merge w:val="restart"/>
          </w:tcPr>
          <w:p>
            <w:pPr>
              <w:pStyle w:val="16"/>
              <w:numPr>
                <w:ilvl w:val="0"/>
                <w:numId w:val="0"/>
              </w:numPr>
              <w:tabs>
                <w:tab w:val="left" w:pos="567"/>
                <w:tab w:val="left" w:pos="851"/>
              </w:tabs>
              <w:spacing w:line="360" w:lineRule="auto"/>
              <w:rPr>
                <w:rFonts w:hint="default" w:ascii="黑体" w:hAnsi="黑体" w:eastAsia="黑体" w:cs="仿宋_GB2312"/>
                <w:sz w:val="32"/>
                <w:szCs w:val="32"/>
                <w:vertAlign w:val="baseline"/>
                <w:lang w:val="en-US"/>
              </w:rPr>
            </w:pPr>
            <w:r>
              <w:rPr>
                <w:rFonts w:hint="eastAsia" w:ascii="黑体" w:hAnsi="黑体" w:eastAsia="黑体" w:cs="仿宋_GB2312"/>
                <w:sz w:val="32"/>
                <w:szCs w:val="32"/>
                <w:vertAlign w:val="baseline"/>
                <w:lang w:val="en-US" w:eastAsia="zh-CN"/>
              </w:rPr>
              <w:t>开元·滨江阳光6#-1地块A区</w:t>
            </w:r>
          </w:p>
        </w:tc>
        <w:tc>
          <w:tcPr>
            <w:tcW w:w="999" w:type="pct"/>
            <w:vAlign w:val="top"/>
          </w:tcPr>
          <w:p>
            <w:pPr>
              <w:pStyle w:val="16"/>
              <w:numPr>
                <w:ilvl w:val="0"/>
                <w:numId w:val="0"/>
              </w:numPr>
              <w:tabs>
                <w:tab w:val="left" w:pos="567"/>
                <w:tab w:val="left" w:pos="851"/>
              </w:tabs>
              <w:spacing w:line="360" w:lineRule="auto"/>
              <w:ind w:left="0" w:leftChars="0" w:firstLine="0" w:firstLineChars="0"/>
              <w:jc w:val="center"/>
              <w:rPr>
                <w:rFonts w:hint="default" w:ascii="黑体" w:hAnsi="黑体" w:eastAsia="黑体" w:cs="仿宋_GB2312"/>
                <w:kern w:val="2"/>
                <w:sz w:val="32"/>
                <w:szCs w:val="32"/>
                <w:vertAlign w:val="baseline"/>
                <w:lang w:val="en-US" w:eastAsia="zh-CN" w:bidi="ar-SA"/>
              </w:rPr>
            </w:pPr>
            <w:r>
              <w:rPr>
                <w:rFonts w:hint="eastAsia" w:ascii="黑体" w:hAnsi="黑体" w:eastAsia="黑体" w:cs="仿宋_GB2312"/>
                <w:sz w:val="32"/>
                <w:szCs w:val="32"/>
                <w:vertAlign w:val="baseline"/>
                <w:lang w:val="en-US" w:eastAsia="zh-CN"/>
              </w:rPr>
              <w:t>1号楼</w:t>
            </w:r>
          </w:p>
        </w:tc>
        <w:tc>
          <w:tcPr>
            <w:tcW w:w="1000" w:type="pct"/>
          </w:tcPr>
          <w:p>
            <w:pPr>
              <w:pStyle w:val="16"/>
              <w:numPr>
                <w:ilvl w:val="0"/>
                <w:numId w:val="0"/>
              </w:numPr>
              <w:tabs>
                <w:tab w:val="left" w:pos="851"/>
              </w:tabs>
              <w:spacing w:line="360" w:lineRule="auto"/>
              <w:ind w:firstLine="640" w:firstLineChars="200"/>
              <w:jc w:val="both"/>
              <w:rPr>
                <w:rFonts w:hint="default" w:ascii="黑体" w:hAnsi="黑体" w:eastAsia="黑体" w:cs="仿宋_GB2312"/>
                <w:sz w:val="32"/>
                <w:szCs w:val="32"/>
                <w:vertAlign w:val="baseline"/>
                <w:lang w:val="en-US" w:eastAsia="zh-CN"/>
              </w:rPr>
            </w:pPr>
            <w:r>
              <w:rPr>
                <w:rFonts w:hint="eastAsia" w:ascii="黑体" w:hAnsi="黑体" w:eastAsia="黑体" w:cs="仿宋_GB2312"/>
                <w:sz w:val="32"/>
                <w:szCs w:val="32"/>
                <w:vertAlign w:val="baseline"/>
                <w:lang w:val="en-US" w:eastAsia="zh-CN"/>
              </w:rPr>
              <w:t>28</w:t>
            </w:r>
          </w:p>
        </w:tc>
        <w:tc>
          <w:tcPr>
            <w:tcW w:w="1000" w:type="pct"/>
          </w:tcPr>
          <w:p>
            <w:pPr>
              <w:pStyle w:val="16"/>
              <w:numPr>
                <w:ilvl w:val="0"/>
                <w:numId w:val="0"/>
              </w:numPr>
              <w:tabs>
                <w:tab w:val="left" w:pos="851"/>
              </w:tabs>
              <w:spacing w:line="360" w:lineRule="auto"/>
              <w:ind w:firstLine="640" w:firstLineChars="200"/>
              <w:jc w:val="both"/>
              <w:rPr>
                <w:rFonts w:hint="default" w:ascii="黑体" w:hAnsi="黑体" w:eastAsia="黑体" w:cs="仿宋_GB2312"/>
                <w:sz w:val="32"/>
                <w:szCs w:val="32"/>
                <w:vertAlign w:val="baseline"/>
                <w:lang w:val="en-US" w:eastAsia="zh-CN"/>
              </w:rPr>
            </w:pPr>
            <w:r>
              <w:rPr>
                <w:rFonts w:hint="eastAsia" w:ascii="黑体" w:hAnsi="黑体" w:eastAsia="黑体" w:cs="仿宋_GB2312"/>
                <w:sz w:val="32"/>
                <w:szCs w:val="32"/>
                <w:vertAlign w:val="baseline"/>
                <w:lang w:val="en-US" w:eastAsia="zh-CN"/>
              </w:rPr>
              <w:t>2</w:t>
            </w:r>
          </w:p>
        </w:tc>
        <w:tc>
          <w:tcPr>
            <w:tcW w:w="1000" w:type="pct"/>
            <w:vMerge w:val="continue"/>
          </w:tcPr>
          <w:p>
            <w:pPr>
              <w:pStyle w:val="16"/>
              <w:numPr>
                <w:ilvl w:val="0"/>
                <w:numId w:val="0"/>
              </w:numPr>
              <w:tabs>
                <w:tab w:val="left" w:pos="567"/>
                <w:tab w:val="left" w:pos="851"/>
              </w:tabs>
              <w:spacing w:line="360" w:lineRule="auto"/>
              <w:rPr>
                <w:rFonts w:ascii="黑体" w:hAnsi="黑体" w:eastAsia="黑体"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Merge w:val="continue"/>
          </w:tcPr>
          <w:p>
            <w:pPr>
              <w:pStyle w:val="16"/>
              <w:numPr>
                <w:ilvl w:val="0"/>
                <w:numId w:val="0"/>
              </w:numPr>
              <w:tabs>
                <w:tab w:val="left" w:pos="567"/>
                <w:tab w:val="left" w:pos="851"/>
              </w:tabs>
              <w:spacing w:line="360" w:lineRule="auto"/>
              <w:rPr>
                <w:rFonts w:ascii="黑体" w:hAnsi="黑体" w:eastAsia="黑体" w:cs="仿宋_GB2312"/>
                <w:sz w:val="32"/>
                <w:szCs w:val="32"/>
                <w:vertAlign w:val="baseline"/>
              </w:rPr>
            </w:pPr>
          </w:p>
        </w:tc>
        <w:tc>
          <w:tcPr>
            <w:tcW w:w="999" w:type="pct"/>
            <w:vAlign w:val="top"/>
          </w:tcPr>
          <w:p>
            <w:pPr>
              <w:pStyle w:val="16"/>
              <w:numPr>
                <w:ilvl w:val="0"/>
                <w:numId w:val="0"/>
              </w:numPr>
              <w:tabs>
                <w:tab w:val="left" w:pos="567"/>
                <w:tab w:val="left" w:pos="851"/>
              </w:tabs>
              <w:spacing w:line="360" w:lineRule="auto"/>
              <w:ind w:left="0" w:leftChars="0" w:firstLine="0" w:firstLineChars="0"/>
              <w:jc w:val="center"/>
              <w:rPr>
                <w:rFonts w:hint="default" w:ascii="黑体" w:hAnsi="黑体" w:eastAsia="黑体" w:cs="仿宋_GB2312"/>
                <w:kern w:val="2"/>
                <w:sz w:val="32"/>
                <w:szCs w:val="32"/>
                <w:vertAlign w:val="baseline"/>
                <w:lang w:val="en-US" w:eastAsia="zh-CN" w:bidi="ar-SA"/>
              </w:rPr>
            </w:pPr>
            <w:r>
              <w:rPr>
                <w:rFonts w:hint="eastAsia" w:ascii="黑体" w:hAnsi="黑体" w:eastAsia="黑体" w:cs="仿宋_GB2312"/>
                <w:sz w:val="32"/>
                <w:szCs w:val="32"/>
                <w:vertAlign w:val="baseline"/>
                <w:lang w:val="en-US" w:eastAsia="zh-CN"/>
              </w:rPr>
              <w:t>2号楼</w:t>
            </w:r>
          </w:p>
        </w:tc>
        <w:tc>
          <w:tcPr>
            <w:tcW w:w="1000" w:type="pct"/>
            <w:vAlign w:val="top"/>
          </w:tcPr>
          <w:p>
            <w:pPr>
              <w:pStyle w:val="16"/>
              <w:numPr>
                <w:ilvl w:val="0"/>
                <w:numId w:val="0"/>
              </w:numPr>
              <w:tabs>
                <w:tab w:val="left" w:pos="851"/>
              </w:tabs>
              <w:spacing w:line="360" w:lineRule="auto"/>
              <w:ind w:left="0" w:leftChars="0" w:firstLine="640" w:firstLineChars="200"/>
              <w:jc w:val="both"/>
              <w:rPr>
                <w:rFonts w:ascii="黑体" w:hAnsi="黑体" w:eastAsia="黑体" w:cs="仿宋_GB2312"/>
                <w:sz w:val="32"/>
                <w:szCs w:val="32"/>
                <w:vertAlign w:val="baseline"/>
              </w:rPr>
            </w:pPr>
            <w:r>
              <w:rPr>
                <w:rFonts w:hint="eastAsia" w:ascii="黑体" w:hAnsi="黑体" w:eastAsia="黑体" w:cs="仿宋_GB2312"/>
                <w:sz w:val="32"/>
                <w:szCs w:val="32"/>
                <w:vertAlign w:val="baseline"/>
                <w:lang w:val="en-US" w:eastAsia="zh-CN"/>
              </w:rPr>
              <w:t>28</w:t>
            </w:r>
          </w:p>
        </w:tc>
        <w:tc>
          <w:tcPr>
            <w:tcW w:w="1000" w:type="pct"/>
            <w:vAlign w:val="top"/>
          </w:tcPr>
          <w:p>
            <w:pPr>
              <w:pStyle w:val="16"/>
              <w:numPr>
                <w:ilvl w:val="0"/>
                <w:numId w:val="0"/>
              </w:numPr>
              <w:tabs>
                <w:tab w:val="left" w:pos="851"/>
              </w:tabs>
              <w:spacing w:line="360" w:lineRule="auto"/>
              <w:ind w:left="0" w:leftChars="0" w:firstLine="640" w:firstLineChars="200"/>
              <w:jc w:val="both"/>
              <w:rPr>
                <w:rFonts w:ascii="黑体" w:hAnsi="黑体" w:eastAsia="黑体" w:cs="仿宋_GB2312"/>
                <w:sz w:val="32"/>
                <w:szCs w:val="32"/>
                <w:vertAlign w:val="baseline"/>
              </w:rPr>
            </w:pPr>
            <w:r>
              <w:rPr>
                <w:rFonts w:hint="eastAsia" w:ascii="黑体" w:hAnsi="黑体" w:eastAsia="黑体" w:cs="仿宋_GB2312"/>
                <w:sz w:val="32"/>
                <w:szCs w:val="32"/>
                <w:vertAlign w:val="baseline"/>
                <w:lang w:val="en-US" w:eastAsia="zh-CN"/>
              </w:rPr>
              <w:t>2</w:t>
            </w:r>
          </w:p>
        </w:tc>
        <w:tc>
          <w:tcPr>
            <w:tcW w:w="1000" w:type="pct"/>
            <w:vMerge w:val="continue"/>
          </w:tcPr>
          <w:p>
            <w:pPr>
              <w:pStyle w:val="16"/>
              <w:numPr>
                <w:ilvl w:val="0"/>
                <w:numId w:val="0"/>
              </w:numPr>
              <w:tabs>
                <w:tab w:val="left" w:pos="567"/>
                <w:tab w:val="left" w:pos="851"/>
              </w:tabs>
              <w:spacing w:line="360" w:lineRule="auto"/>
              <w:rPr>
                <w:rFonts w:ascii="黑体" w:hAnsi="黑体" w:eastAsia="黑体"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Merge w:val="continue"/>
          </w:tcPr>
          <w:p>
            <w:pPr>
              <w:pStyle w:val="16"/>
              <w:numPr>
                <w:ilvl w:val="0"/>
                <w:numId w:val="0"/>
              </w:numPr>
              <w:tabs>
                <w:tab w:val="left" w:pos="567"/>
                <w:tab w:val="left" w:pos="851"/>
              </w:tabs>
              <w:spacing w:line="360" w:lineRule="auto"/>
              <w:rPr>
                <w:rFonts w:ascii="黑体" w:hAnsi="黑体" w:eastAsia="黑体" w:cs="仿宋_GB2312"/>
                <w:sz w:val="32"/>
                <w:szCs w:val="32"/>
                <w:vertAlign w:val="baseline"/>
              </w:rPr>
            </w:pPr>
          </w:p>
        </w:tc>
        <w:tc>
          <w:tcPr>
            <w:tcW w:w="999" w:type="pct"/>
            <w:vAlign w:val="top"/>
          </w:tcPr>
          <w:p>
            <w:pPr>
              <w:pStyle w:val="16"/>
              <w:numPr>
                <w:ilvl w:val="0"/>
                <w:numId w:val="0"/>
              </w:numPr>
              <w:tabs>
                <w:tab w:val="left" w:pos="567"/>
                <w:tab w:val="left" w:pos="851"/>
              </w:tabs>
              <w:spacing w:line="360" w:lineRule="auto"/>
              <w:ind w:left="0" w:leftChars="0" w:firstLine="0" w:firstLineChars="0"/>
              <w:jc w:val="center"/>
              <w:rPr>
                <w:rFonts w:hint="default" w:ascii="黑体" w:hAnsi="黑体" w:eastAsia="黑体" w:cs="仿宋_GB2312"/>
                <w:kern w:val="2"/>
                <w:sz w:val="32"/>
                <w:szCs w:val="32"/>
                <w:vertAlign w:val="baseline"/>
                <w:lang w:val="en-US" w:eastAsia="zh-CN" w:bidi="ar-SA"/>
              </w:rPr>
            </w:pPr>
            <w:r>
              <w:rPr>
                <w:rFonts w:hint="eastAsia" w:ascii="黑体" w:hAnsi="黑体" w:eastAsia="黑体" w:cs="仿宋_GB2312"/>
                <w:sz w:val="32"/>
                <w:szCs w:val="32"/>
                <w:vertAlign w:val="baseline"/>
                <w:lang w:val="en-US" w:eastAsia="zh-CN"/>
              </w:rPr>
              <w:t>3号楼</w:t>
            </w:r>
          </w:p>
        </w:tc>
        <w:tc>
          <w:tcPr>
            <w:tcW w:w="1000" w:type="pct"/>
            <w:vAlign w:val="top"/>
          </w:tcPr>
          <w:p>
            <w:pPr>
              <w:pStyle w:val="16"/>
              <w:numPr>
                <w:ilvl w:val="0"/>
                <w:numId w:val="0"/>
              </w:numPr>
              <w:tabs>
                <w:tab w:val="left" w:pos="851"/>
              </w:tabs>
              <w:spacing w:line="360" w:lineRule="auto"/>
              <w:ind w:left="0" w:leftChars="0" w:firstLine="640" w:firstLineChars="200"/>
              <w:jc w:val="both"/>
              <w:rPr>
                <w:rFonts w:ascii="黑体" w:hAnsi="黑体" w:eastAsia="黑体" w:cs="仿宋_GB2312"/>
                <w:sz w:val="32"/>
                <w:szCs w:val="32"/>
                <w:vertAlign w:val="baseline"/>
              </w:rPr>
            </w:pPr>
            <w:r>
              <w:rPr>
                <w:rFonts w:hint="eastAsia" w:ascii="黑体" w:hAnsi="黑体" w:eastAsia="黑体" w:cs="仿宋_GB2312"/>
                <w:sz w:val="32"/>
                <w:szCs w:val="32"/>
                <w:vertAlign w:val="baseline"/>
                <w:lang w:val="en-US" w:eastAsia="zh-CN"/>
              </w:rPr>
              <w:t>28</w:t>
            </w:r>
          </w:p>
        </w:tc>
        <w:tc>
          <w:tcPr>
            <w:tcW w:w="1000" w:type="pct"/>
            <w:vAlign w:val="top"/>
          </w:tcPr>
          <w:p>
            <w:pPr>
              <w:pStyle w:val="16"/>
              <w:numPr>
                <w:ilvl w:val="0"/>
                <w:numId w:val="0"/>
              </w:numPr>
              <w:tabs>
                <w:tab w:val="left" w:pos="851"/>
              </w:tabs>
              <w:spacing w:line="360" w:lineRule="auto"/>
              <w:ind w:left="0" w:leftChars="0" w:firstLine="640" w:firstLineChars="200"/>
              <w:jc w:val="both"/>
              <w:rPr>
                <w:rFonts w:ascii="黑体" w:hAnsi="黑体" w:eastAsia="黑体" w:cs="仿宋_GB2312"/>
                <w:sz w:val="32"/>
                <w:szCs w:val="32"/>
                <w:vertAlign w:val="baseline"/>
              </w:rPr>
            </w:pPr>
            <w:r>
              <w:rPr>
                <w:rFonts w:hint="eastAsia" w:ascii="黑体" w:hAnsi="黑体" w:eastAsia="黑体" w:cs="仿宋_GB2312"/>
                <w:sz w:val="32"/>
                <w:szCs w:val="32"/>
                <w:vertAlign w:val="baseline"/>
                <w:lang w:val="en-US" w:eastAsia="zh-CN"/>
              </w:rPr>
              <w:t>2</w:t>
            </w:r>
          </w:p>
        </w:tc>
        <w:tc>
          <w:tcPr>
            <w:tcW w:w="1000" w:type="pct"/>
            <w:vMerge w:val="continue"/>
          </w:tcPr>
          <w:p>
            <w:pPr>
              <w:pStyle w:val="16"/>
              <w:numPr>
                <w:ilvl w:val="0"/>
                <w:numId w:val="0"/>
              </w:numPr>
              <w:tabs>
                <w:tab w:val="left" w:pos="567"/>
                <w:tab w:val="left" w:pos="851"/>
              </w:tabs>
              <w:spacing w:line="360" w:lineRule="auto"/>
              <w:rPr>
                <w:rFonts w:ascii="黑体" w:hAnsi="黑体" w:eastAsia="黑体"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Merge w:val="continue"/>
          </w:tcPr>
          <w:p>
            <w:pPr>
              <w:pStyle w:val="16"/>
              <w:numPr>
                <w:ilvl w:val="0"/>
                <w:numId w:val="0"/>
              </w:numPr>
              <w:tabs>
                <w:tab w:val="left" w:pos="567"/>
                <w:tab w:val="left" w:pos="851"/>
              </w:tabs>
              <w:spacing w:line="360" w:lineRule="auto"/>
              <w:rPr>
                <w:rFonts w:ascii="黑体" w:hAnsi="黑体" w:eastAsia="黑体" w:cs="仿宋_GB2312"/>
                <w:sz w:val="32"/>
                <w:szCs w:val="32"/>
                <w:vertAlign w:val="baseline"/>
              </w:rPr>
            </w:pPr>
          </w:p>
        </w:tc>
        <w:tc>
          <w:tcPr>
            <w:tcW w:w="999" w:type="pct"/>
          </w:tcPr>
          <w:p>
            <w:pPr>
              <w:pStyle w:val="16"/>
              <w:numPr>
                <w:ilvl w:val="0"/>
                <w:numId w:val="0"/>
              </w:numPr>
              <w:tabs>
                <w:tab w:val="left" w:pos="567"/>
                <w:tab w:val="left" w:pos="851"/>
              </w:tabs>
              <w:spacing w:line="360" w:lineRule="auto"/>
              <w:jc w:val="center"/>
              <w:rPr>
                <w:rFonts w:hint="default" w:ascii="黑体" w:hAnsi="黑体" w:eastAsia="黑体" w:cs="仿宋_GB2312"/>
                <w:sz w:val="32"/>
                <w:szCs w:val="32"/>
                <w:vertAlign w:val="baseline"/>
                <w:lang w:val="en-US" w:eastAsia="zh-CN"/>
              </w:rPr>
            </w:pPr>
            <w:r>
              <w:rPr>
                <w:rFonts w:hint="eastAsia" w:ascii="黑体" w:hAnsi="黑体" w:eastAsia="黑体" w:cs="仿宋_GB2312"/>
                <w:sz w:val="32"/>
                <w:szCs w:val="32"/>
                <w:vertAlign w:val="baseline"/>
                <w:lang w:val="en-US" w:eastAsia="zh-CN"/>
              </w:rPr>
              <w:t>6号楼</w:t>
            </w:r>
          </w:p>
        </w:tc>
        <w:tc>
          <w:tcPr>
            <w:tcW w:w="1000" w:type="pct"/>
          </w:tcPr>
          <w:p>
            <w:pPr>
              <w:pStyle w:val="16"/>
              <w:numPr>
                <w:ilvl w:val="0"/>
                <w:numId w:val="0"/>
              </w:numPr>
              <w:tabs>
                <w:tab w:val="left" w:pos="567"/>
                <w:tab w:val="left" w:pos="851"/>
              </w:tabs>
              <w:spacing w:line="360" w:lineRule="auto"/>
              <w:jc w:val="center"/>
              <w:rPr>
                <w:rFonts w:hint="default" w:ascii="黑体" w:hAnsi="黑体" w:eastAsia="黑体" w:cs="仿宋_GB2312"/>
                <w:sz w:val="32"/>
                <w:szCs w:val="32"/>
                <w:vertAlign w:val="baseline"/>
                <w:lang w:val="en-US" w:eastAsia="zh-CN"/>
              </w:rPr>
            </w:pPr>
            <w:r>
              <w:rPr>
                <w:rFonts w:hint="eastAsia" w:ascii="黑体" w:hAnsi="黑体" w:eastAsia="黑体" w:cs="仿宋_GB2312"/>
                <w:sz w:val="32"/>
                <w:szCs w:val="32"/>
                <w:vertAlign w:val="baseline"/>
                <w:lang w:val="en-US" w:eastAsia="zh-CN"/>
              </w:rPr>
              <w:t>30</w:t>
            </w:r>
          </w:p>
        </w:tc>
        <w:tc>
          <w:tcPr>
            <w:tcW w:w="1000" w:type="pct"/>
          </w:tcPr>
          <w:p>
            <w:pPr>
              <w:pStyle w:val="16"/>
              <w:numPr>
                <w:ilvl w:val="0"/>
                <w:numId w:val="0"/>
              </w:numPr>
              <w:tabs>
                <w:tab w:val="left" w:pos="567"/>
                <w:tab w:val="left" w:pos="851"/>
              </w:tabs>
              <w:spacing w:line="360" w:lineRule="auto"/>
              <w:jc w:val="center"/>
              <w:rPr>
                <w:rFonts w:hint="eastAsia" w:ascii="黑体" w:hAnsi="黑体" w:eastAsia="黑体" w:cs="仿宋_GB2312"/>
                <w:sz w:val="32"/>
                <w:szCs w:val="32"/>
                <w:vertAlign w:val="baseline"/>
                <w:lang w:val="en-US" w:eastAsia="zh-CN"/>
              </w:rPr>
            </w:pPr>
            <w:r>
              <w:rPr>
                <w:rFonts w:hint="eastAsia" w:ascii="黑体" w:hAnsi="黑体" w:eastAsia="黑体" w:cs="仿宋_GB2312"/>
                <w:sz w:val="32"/>
                <w:szCs w:val="32"/>
                <w:vertAlign w:val="baseline"/>
                <w:lang w:val="en-US" w:eastAsia="zh-CN"/>
              </w:rPr>
              <w:t>4</w:t>
            </w:r>
          </w:p>
        </w:tc>
        <w:tc>
          <w:tcPr>
            <w:tcW w:w="1000" w:type="pct"/>
            <w:vMerge w:val="continue"/>
          </w:tcPr>
          <w:p>
            <w:pPr>
              <w:pStyle w:val="16"/>
              <w:numPr>
                <w:ilvl w:val="0"/>
                <w:numId w:val="0"/>
              </w:numPr>
              <w:tabs>
                <w:tab w:val="left" w:pos="567"/>
                <w:tab w:val="left" w:pos="851"/>
              </w:tabs>
              <w:spacing w:line="360" w:lineRule="auto"/>
              <w:rPr>
                <w:rFonts w:ascii="黑体" w:hAnsi="黑体" w:eastAsia="黑体"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Merge w:val="continue"/>
          </w:tcPr>
          <w:p>
            <w:pPr>
              <w:pStyle w:val="16"/>
              <w:numPr>
                <w:ilvl w:val="0"/>
                <w:numId w:val="0"/>
              </w:numPr>
              <w:tabs>
                <w:tab w:val="left" w:pos="567"/>
                <w:tab w:val="left" w:pos="851"/>
              </w:tabs>
              <w:spacing w:line="360" w:lineRule="auto"/>
              <w:rPr>
                <w:rFonts w:ascii="黑体" w:hAnsi="黑体" w:eastAsia="黑体" w:cs="仿宋_GB2312"/>
                <w:sz w:val="32"/>
                <w:szCs w:val="32"/>
                <w:vertAlign w:val="baseline"/>
              </w:rPr>
            </w:pPr>
          </w:p>
        </w:tc>
        <w:tc>
          <w:tcPr>
            <w:tcW w:w="999" w:type="pct"/>
          </w:tcPr>
          <w:p>
            <w:pPr>
              <w:pStyle w:val="16"/>
              <w:numPr>
                <w:ilvl w:val="0"/>
                <w:numId w:val="0"/>
              </w:numPr>
              <w:tabs>
                <w:tab w:val="left" w:pos="567"/>
                <w:tab w:val="left" w:pos="851"/>
              </w:tabs>
              <w:spacing w:line="360" w:lineRule="auto"/>
              <w:jc w:val="center"/>
              <w:rPr>
                <w:rFonts w:hint="eastAsia" w:ascii="黑体" w:hAnsi="黑体" w:eastAsia="黑体" w:cs="仿宋_GB2312"/>
                <w:sz w:val="32"/>
                <w:szCs w:val="32"/>
                <w:vertAlign w:val="baseline"/>
                <w:lang w:val="en-US" w:eastAsia="zh-CN"/>
              </w:rPr>
            </w:pPr>
            <w:r>
              <w:rPr>
                <w:rFonts w:hint="eastAsia" w:ascii="黑体" w:hAnsi="黑体" w:eastAsia="黑体" w:cs="仿宋_GB2312"/>
                <w:sz w:val="32"/>
                <w:szCs w:val="32"/>
                <w:vertAlign w:val="baseline"/>
                <w:lang w:val="en-US" w:eastAsia="zh-CN"/>
              </w:rPr>
              <w:t>交通塔</w:t>
            </w:r>
          </w:p>
        </w:tc>
        <w:tc>
          <w:tcPr>
            <w:tcW w:w="1000" w:type="pct"/>
          </w:tcPr>
          <w:p>
            <w:pPr>
              <w:pStyle w:val="16"/>
              <w:numPr>
                <w:ilvl w:val="0"/>
                <w:numId w:val="0"/>
              </w:numPr>
              <w:tabs>
                <w:tab w:val="left" w:pos="567"/>
                <w:tab w:val="left" w:pos="851"/>
              </w:tabs>
              <w:spacing w:line="360" w:lineRule="auto"/>
              <w:jc w:val="center"/>
              <w:rPr>
                <w:rFonts w:hint="default" w:ascii="黑体" w:hAnsi="黑体" w:eastAsia="黑体" w:cs="仿宋_GB2312"/>
                <w:sz w:val="32"/>
                <w:szCs w:val="32"/>
                <w:vertAlign w:val="baseline"/>
                <w:lang w:val="en-US" w:eastAsia="zh-CN"/>
              </w:rPr>
            </w:pPr>
            <w:r>
              <w:rPr>
                <w:rFonts w:hint="eastAsia" w:ascii="黑体" w:hAnsi="黑体" w:eastAsia="黑体" w:cs="仿宋_GB2312"/>
                <w:sz w:val="32"/>
                <w:szCs w:val="32"/>
                <w:vertAlign w:val="baseline"/>
                <w:lang w:val="en-US" w:eastAsia="zh-CN"/>
              </w:rPr>
              <w:t>3</w:t>
            </w:r>
          </w:p>
        </w:tc>
        <w:tc>
          <w:tcPr>
            <w:tcW w:w="1000" w:type="pct"/>
          </w:tcPr>
          <w:p>
            <w:pPr>
              <w:pStyle w:val="16"/>
              <w:numPr>
                <w:ilvl w:val="0"/>
                <w:numId w:val="0"/>
              </w:numPr>
              <w:tabs>
                <w:tab w:val="left" w:pos="567"/>
                <w:tab w:val="left" w:pos="851"/>
              </w:tabs>
              <w:spacing w:line="360" w:lineRule="auto"/>
              <w:jc w:val="center"/>
              <w:rPr>
                <w:rFonts w:hint="eastAsia" w:ascii="黑体" w:hAnsi="黑体" w:eastAsia="黑体" w:cs="仿宋_GB2312"/>
                <w:sz w:val="32"/>
                <w:szCs w:val="32"/>
                <w:vertAlign w:val="baseline"/>
                <w:lang w:val="en-US" w:eastAsia="zh-CN"/>
              </w:rPr>
            </w:pPr>
            <w:r>
              <w:rPr>
                <w:rFonts w:hint="eastAsia" w:ascii="黑体" w:hAnsi="黑体" w:eastAsia="黑体" w:cs="仿宋_GB2312"/>
                <w:sz w:val="32"/>
                <w:szCs w:val="32"/>
                <w:vertAlign w:val="baseline"/>
                <w:lang w:val="en-US" w:eastAsia="zh-CN"/>
              </w:rPr>
              <w:t>2</w:t>
            </w:r>
          </w:p>
        </w:tc>
        <w:tc>
          <w:tcPr>
            <w:tcW w:w="1000" w:type="pct"/>
            <w:vMerge w:val="continue"/>
          </w:tcPr>
          <w:p>
            <w:pPr>
              <w:pStyle w:val="16"/>
              <w:numPr>
                <w:ilvl w:val="0"/>
                <w:numId w:val="0"/>
              </w:numPr>
              <w:tabs>
                <w:tab w:val="left" w:pos="567"/>
                <w:tab w:val="left" w:pos="851"/>
              </w:tabs>
              <w:spacing w:line="360" w:lineRule="auto"/>
              <w:rPr>
                <w:rFonts w:ascii="黑体" w:hAnsi="黑体" w:eastAsia="黑体" w:cs="仿宋_GB2312"/>
                <w:sz w:val="32"/>
                <w:szCs w:val="32"/>
                <w:vertAlign w:val="baseline"/>
              </w:rPr>
            </w:pPr>
          </w:p>
        </w:tc>
      </w:tr>
    </w:tbl>
    <w:p>
      <w:pPr>
        <w:pStyle w:val="16"/>
        <w:numPr>
          <w:ilvl w:val="0"/>
          <w:numId w:val="0"/>
        </w:numPr>
        <w:tabs>
          <w:tab w:val="left" w:pos="567"/>
          <w:tab w:val="left" w:pos="851"/>
        </w:tabs>
        <w:spacing w:line="360" w:lineRule="auto"/>
        <w:ind w:left="420" w:leftChars="0"/>
        <w:rPr>
          <w:rFonts w:ascii="黑体" w:hAnsi="黑体" w:eastAsia="黑体" w:cs="仿宋_GB2312"/>
          <w:sz w:val="32"/>
          <w:szCs w:val="32"/>
        </w:rPr>
      </w:pPr>
    </w:p>
    <w:p>
      <w:pPr>
        <w:pStyle w:val="16"/>
        <w:numPr>
          <w:ilvl w:val="1"/>
          <w:numId w:val="1"/>
        </w:numPr>
        <w:tabs>
          <w:tab w:val="left" w:pos="0"/>
          <w:tab w:val="left" w:pos="567"/>
        </w:tabs>
        <w:spacing w:line="360" w:lineRule="auto"/>
        <w:ind w:left="0" w:firstLine="420" w:firstLineChars="0"/>
        <w:rPr>
          <w:rFonts w:ascii="黑体" w:hAnsi="黑体" w:eastAsia="黑体" w:cs="仿宋_GB2312"/>
          <w:sz w:val="32"/>
          <w:szCs w:val="32"/>
        </w:rPr>
      </w:pPr>
      <w:r>
        <w:rPr>
          <w:rFonts w:hint="eastAsia" w:ascii="黑体" w:hAnsi="黑体" w:eastAsia="黑体" w:cs="仿宋_GB2312"/>
          <w:sz w:val="32"/>
          <w:szCs w:val="32"/>
        </w:rPr>
        <w:t>预算控制价：</w:t>
      </w:r>
      <w:r>
        <w:rPr>
          <w:rFonts w:hint="eastAsia" w:ascii="仿宋_GB2312" w:hAnsi="仿宋_GB2312" w:eastAsia="仿宋_GB2312" w:cs="仿宋_GB2312"/>
          <w:sz w:val="32"/>
          <w:szCs w:val="32"/>
        </w:rPr>
        <w:t>人民</w:t>
      </w:r>
      <w:r>
        <w:rPr>
          <w:rFonts w:hint="eastAsia" w:ascii="仿宋_GB2312" w:hAnsi="黑体" w:eastAsia="仿宋_GB2312" w:cs="仿宋_GB2312"/>
          <w:sz w:val="32"/>
          <w:szCs w:val="32"/>
        </w:rPr>
        <w:t>币柒万</w:t>
      </w:r>
      <w:r>
        <w:rPr>
          <w:rFonts w:hint="eastAsia" w:ascii="仿宋_GB2312" w:hAnsi="黑体" w:eastAsia="仿宋_GB2312" w:cs="仿宋_GB2312"/>
          <w:sz w:val="32"/>
          <w:szCs w:val="32"/>
          <w:lang w:val="en-US" w:eastAsia="zh-CN"/>
        </w:rPr>
        <w:t>贰</w:t>
      </w:r>
      <w:r>
        <w:rPr>
          <w:rFonts w:hint="eastAsia" w:ascii="仿宋_GB2312" w:hAnsi="黑体" w:eastAsia="仿宋_GB2312" w:cs="仿宋_GB2312"/>
          <w:sz w:val="32"/>
          <w:szCs w:val="32"/>
        </w:rPr>
        <w:t>仟元整（</w:t>
      </w:r>
      <w:r>
        <w:rPr>
          <w:rFonts w:hint="eastAsia" w:ascii="宋体" w:hAnsi="宋体" w:eastAsia="仿宋_GB2312" w:cs="仿宋_GB2312"/>
          <w:sz w:val="32"/>
          <w:szCs w:val="32"/>
        </w:rPr>
        <w:t>¥</w:t>
      </w:r>
      <w:r>
        <w:rPr>
          <w:rFonts w:hint="eastAsia" w:ascii="仿宋_GB2312" w:hAnsi="黑体" w:eastAsia="仿宋_GB2312" w:cs="仿宋_GB2312"/>
          <w:sz w:val="32"/>
          <w:szCs w:val="32"/>
        </w:rPr>
        <w:t>7</w:t>
      </w:r>
      <w:r>
        <w:rPr>
          <w:rFonts w:hint="eastAsia" w:ascii="仿宋_GB2312" w:hAnsi="黑体" w:eastAsia="仿宋_GB2312" w:cs="仿宋_GB2312"/>
          <w:sz w:val="32"/>
          <w:szCs w:val="32"/>
          <w:lang w:val="en-US" w:eastAsia="zh-CN"/>
        </w:rPr>
        <w:t>20</w:t>
      </w:r>
      <w:r>
        <w:rPr>
          <w:rFonts w:hint="eastAsia" w:ascii="仿宋_GB2312" w:hAnsi="黑体" w:eastAsia="仿宋_GB2312" w:cs="仿宋_GB2312"/>
          <w:sz w:val="32"/>
          <w:szCs w:val="32"/>
        </w:rPr>
        <w:t>00.00元），</w:t>
      </w:r>
      <w:r>
        <w:rPr>
          <w:rFonts w:hint="eastAsia" w:ascii="仿宋_GB2312" w:hAnsi="黑体" w:eastAsia="仿宋_GB2312" w:cs="仿宋_GB2312"/>
          <w:sz w:val="32"/>
          <w:szCs w:val="32"/>
          <w:lang w:val="en-US" w:eastAsia="zh-CN"/>
        </w:rPr>
        <w:t>并赠送不低于200元/每部电梯的相关配件费，</w:t>
      </w:r>
      <w:r>
        <w:rPr>
          <w:rFonts w:hint="eastAsia" w:ascii="仿宋_GB2312" w:hAnsi="黑体" w:eastAsia="仿宋_GB2312" w:cs="仿宋_GB2312"/>
          <w:sz w:val="32"/>
          <w:szCs w:val="32"/>
        </w:rPr>
        <w:t>超出预算控制价的投标为废标。</w:t>
      </w:r>
    </w:p>
    <w:p>
      <w:pPr>
        <w:pStyle w:val="16"/>
        <w:numPr>
          <w:ilvl w:val="1"/>
          <w:numId w:val="1"/>
        </w:numPr>
        <w:tabs>
          <w:tab w:val="left" w:pos="567"/>
          <w:tab w:val="left" w:pos="851"/>
        </w:tabs>
        <w:spacing w:line="360" w:lineRule="auto"/>
        <w:ind w:firstLineChars="0"/>
        <w:rPr>
          <w:rFonts w:ascii="黑体" w:hAnsi="黑体" w:eastAsia="黑体" w:cs="仿宋_GB2312"/>
          <w:sz w:val="32"/>
          <w:szCs w:val="32"/>
        </w:rPr>
      </w:pPr>
      <w:r>
        <w:rPr>
          <w:rFonts w:hint="eastAsia" w:ascii="黑体" w:hAnsi="黑体" w:eastAsia="黑体"/>
          <w:bCs/>
          <w:color w:val="111111"/>
          <w:sz w:val="32"/>
          <w:szCs w:val="21"/>
        </w:rPr>
        <w:t>投标资格要求</w:t>
      </w:r>
    </w:p>
    <w:p>
      <w:pPr>
        <w:pStyle w:val="8"/>
        <w:numPr>
          <w:ilvl w:val="0"/>
          <w:numId w:val="2"/>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具有独立法人资格，具备特种设备安装改造维修许可证书乘客电梯、载货电梯B级以上（含B级）资质。</w:t>
      </w:r>
    </w:p>
    <w:p>
      <w:pPr>
        <w:pStyle w:val="8"/>
        <w:numPr>
          <w:ilvl w:val="0"/>
          <w:numId w:val="2"/>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具有专业电梯维保团队及电梯相应操作证，以及良好服务质量和社会信誉单位，且在近三年维护保养过程中未发生过重大安全责任事故的。</w:t>
      </w:r>
    </w:p>
    <w:p>
      <w:pPr>
        <w:pStyle w:val="8"/>
        <w:numPr>
          <w:ilvl w:val="0"/>
          <w:numId w:val="2"/>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投标方根据营业执照规定经营范围和相应的资质和能力，超越规定的经营范围和相应的相应的资质和能力的投标项目将被拒绝。</w:t>
      </w:r>
    </w:p>
    <w:p>
      <w:pPr>
        <w:pStyle w:val="8"/>
        <w:numPr>
          <w:ilvl w:val="0"/>
          <w:numId w:val="2"/>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投标方应根据招标文件要求及国家规范标准和福建省工程建设行业验收标准执行。</w:t>
      </w:r>
    </w:p>
    <w:p>
      <w:pPr>
        <w:pStyle w:val="8"/>
        <w:numPr>
          <w:ilvl w:val="0"/>
          <w:numId w:val="2"/>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投标方应具备资格证明文件（具有年审有效的三证合一经营许可、企业法人代表证书及法人身份证复印件、法人授权委托书、相关资质证书等，复印件加盖公章）。</w:t>
      </w:r>
    </w:p>
    <w:p>
      <w:pPr>
        <w:pStyle w:val="8"/>
        <w:numPr>
          <w:ilvl w:val="0"/>
          <w:numId w:val="2"/>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投标方应具有从事电梯安装、维修管理工作3年以上的资历，有电梯安装维修管理经验。</w:t>
      </w:r>
    </w:p>
    <w:p>
      <w:pPr>
        <w:pStyle w:val="8"/>
        <w:numPr>
          <w:ilvl w:val="0"/>
          <w:numId w:val="2"/>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本项目不接受任何形式的分包和外包。</w:t>
      </w:r>
    </w:p>
    <w:p>
      <w:pPr>
        <w:pStyle w:val="16"/>
        <w:numPr>
          <w:ilvl w:val="1"/>
          <w:numId w:val="1"/>
        </w:numPr>
        <w:tabs>
          <w:tab w:val="left" w:pos="567"/>
          <w:tab w:val="left" w:pos="851"/>
        </w:tabs>
        <w:spacing w:line="360" w:lineRule="auto"/>
        <w:ind w:firstLineChars="0"/>
        <w:rPr>
          <w:rFonts w:ascii="黑体" w:hAnsi="黑体" w:eastAsia="黑体" w:cs="仿宋_GB2312"/>
          <w:sz w:val="32"/>
          <w:szCs w:val="32"/>
        </w:rPr>
      </w:pPr>
      <w:r>
        <w:rPr>
          <w:rFonts w:hint="eastAsia" w:ascii="黑体" w:hAnsi="黑体" w:eastAsia="黑体" w:cs="仿宋_GB2312"/>
          <w:sz w:val="32"/>
          <w:szCs w:val="32"/>
        </w:rPr>
        <w:t>施工要求</w:t>
      </w:r>
    </w:p>
    <w:p>
      <w:pPr>
        <w:pStyle w:val="16"/>
        <w:numPr>
          <w:ilvl w:val="2"/>
          <w:numId w:val="1"/>
        </w:numPr>
        <w:tabs>
          <w:tab w:val="left" w:pos="142"/>
          <w:tab w:val="left" w:pos="567"/>
          <w:tab w:val="left" w:pos="851"/>
          <w:tab w:val="clear" w:pos="2160"/>
        </w:tabs>
        <w:spacing w:line="360" w:lineRule="auto"/>
        <w:ind w:left="142" w:firstLine="567" w:firstLineChars="0"/>
        <w:rPr>
          <w:rFonts w:ascii="仿宋_GB2312" w:hAnsi="仿宋_GB2312" w:eastAsia="仿宋_GB2312" w:cs="仿宋_GB2312"/>
          <w:color w:val="111111"/>
          <w:kern w:val="0"/>
          <w:sz w:val="32"/>
          <w:szCs w:val="32"/>
          <w:shd w:val="clear" w:color="auto" w:fill="FEFEFE"/>
        </w:rPr>
      </w:pPr>
      <w:r>
        <w:rPr>
          <w:rFonts w:hint="eastAsia" w:ascii="仿宋_GB2312" w:hAnsi="仿宋_GB2312" w:eastAsia="仿宋_GB2312" w:cs="仿宋_GB2312"/>
          <w:color w:val="111111"/>
          <w:kern w:val="0"/>
          <w:sz w:val="32"/>
          <w:szCs w:val="32"/>
          <w:shd w:val="clear" w:color="auto" w:fill="FEFEFE"/>
        </w:rPr>
        <w:t>根据电梯运行状况制定半月、季度、半年、年度维修保养计划，在例行维保前提前三天递交工作计划联系函，维修保前时间根据甲方需要安排。</w:t>
      </w:r>
    </w:p>
    <w:p>
      <w:pPr>
        <w:pStyle w:val="16"/>
        <w:numPr>
          <w:ilvl w:val="2"/>
          <w:numId w:val="1"/>
        </w:numPr>
        <w:tabs>
          <w:tab w:val="left" w:pos="142"/>
          <w:tab w:val="left" w:pos="567"/>
          <w:tab w:val="left" w:pos="851"/>
          <w:tab w:val="clear" w:pos="2160"/>
        </w:tabs>
        <w:spacing w:line="360" w:lineRule="auto"/>
        <w:ind w:left="142" w:firstLine="567" w:firstLineChars="0"/>
        <w:rPr>
          <w:rFonts w:ascii="仿宋_GB2312" w:hAnsi="仿宋_GB2312" w:eastAsia="仿宋_GB2312" w:cs="仿宋_GB2312"/>
          <w:color w:val="111111"/>
          <w:kern w:val="0"/>
          <w:sz w:val="32"/>
          <w:szCs w:val="32"/>
          <w:shd w:val="clear" w:color="auto" w:fill="FEFEFE"/>
        </w:rPr>
      </w:pPr>
      <w:r>
        <w:rPr>
          <w:rFonts w:hint="eastAsia" w:ascii="仿宋_GB2312" w:hAnsi="仿宋_GB2312" w:eastAsia="仿宋_GB2312" w:cs="仿宋_GB2312"/>
          <w:color w:val="111111"/>
          <w:kern w:val="0"/>
          <w:sz w:val="32"/>
          <w:szCs w:val="32"/>
          <w:shd w:val="clear" w:color="auto" w:fill="FEFEFE"/>
        </w:rPr>
        <w:t>作业现场设立易耗件备品配件仓，确保电梯备品配件的需求。</w:t>
      </w:r>
    </w:p>
    <w:p>
      <w:pPr>
        <w:pStyle w:val="16"/>
        <w:numPr>
          <w:ilvl w:val="2"/>
          <w:numId w:val="1"/>
        </w:numPr>
        <w:tabs>
          <w:tab w:val="left" w:pos="142"/>
          <w:tab w:val="left" w:pos="567"/>
          <w:tab w:val="left" w:pos="851"/>
          <w:tab w:val="clear" w:pos="2160"/>
        </w:tabs>
        <w:spacing w:line="360" w:lineRule="auto"/>
        <w:ind w:left="142" w:firstLine="567" w:firstLineChars="0"/>
        <w:rPr>
          <w:rFonts w:ascii="仿宋_GB2312" w:hAnsi="仿宋_GB2312" w:eastAsia="仿宋_GB2312" w:cs="仿宋_GB2312"/>
          <w:color w:val="111111"/>
          <w:kern w:val="0"/>
          <w:sz w:val="32"/>
          <w:szCs w:val="32"/>
          <w:shd w:val="clear" w:color="auto" w:fill="FEFEFE"/>
        </w:rPr>
      </w:pPr>
      <w:r>
        <w:rPr>
          <w:rFonts w:hint="eastAsia" w:ascii="仿宋_GB2312" w:hAnsi="仿宋_GB2312" w:eastAsia="仿宋_GB2312" w:cs="仿宋_GB2312"/>
          <w:color w:val="111111"/>
          <w:kern w:val="0"/>
          <w:sz w:val="32"/>
          <w:szCs w:val="32"/>
          <w:shd w:val="clear" w:color="auto" w:fill="FEFEFE"/>
        </w:rPr>
        <w:t>电梯故障应在24小时内予以排除，确保电梯恢复运行。</w:t>
      </w:r>
    </w:p>
    <w:p>
      <w:pPr>
        <w:pStyle w:val="16"/>
        <w:numPr>
          <w:ilvl w:val="2"/>
          <w:numId w:val="1"/>
        </w:numPr>
        <w:tabs>
          <w:tab w:val="left" w:pos="142"/>
          <w:tab w:val="left" w:pos="567"/>
          <w:tab w:val="left" w:pos="851"/>
          <w:tab w:val="clear" w:pos="2160"/>
        </w:tabs>
        <w:spacing w:line="360" w:lineRule="auto"/>
        <w:ind w:left="142" w:firstLine="567" w:firstLineChars="0"/>
        <w:rPr>
          <w:rFonts w:ascii="仿宋_GB2312" w:hAnsi="仿宋_GB2312" w:eastAsia="仿宋_GB2312" w:cs="仿宋_GB2312"/>
          <w:color w:val="111111"/>
          <w:kern w:val="0"/>
          <w:sz w:val="32"/>
          <w:szCs w:val="32"/>
          <w:shd w:val="clear" w:color="auto" w:fill="FEFEFE"/>
        </w:rPr>
      </w:pPr>
      <w:r>
        <w:rPr>
          <w:rFonts w:hint="eastAsia" w:ascii="仿宋_GB2312" w:hAnsi="仿宋_GB2312" w:eastAsia="仿宋_GB2312" w:cs="仿宋_GB2312"/>
          <w:color w:val="111111"/>
          <w:kern w:val="0"/>
          <w:sz w:val="32"/>
          <w:szCs w:val="32"/>
          <w:shd w:val="clear" w:color="auto" w:fill="FEFEFE"/>
        </w:rPr>
        <w:t>保证维保设备运转率达到或高于99%。</w:t>
      </w:r>
    </w:p>
    <w:p>
      <w:pPr>
        <w:pStyle w:val="16"/>
        <w:numPr>
          <w:ilvl w:val="2"/>
          <w:numId w:val="1"/>
        </w:numPr>
        <w:tabs>
          <w:tab w:val="left" w:pos="142"/>
          <w:tab w:val="left" w:pos="567"/>
          <w:tab w:val="left" w:pos="851"/>
          <w:tab w:val="clear" w:pos="2160"/>
        </w:tabs>
        <w:spacing w:line="360" w:lineRule="auto"/>
        <w:ind w:left="142" w:firstLine="567" w:firstLineChars="0"/>
        <w:rPr>
          <w:rFonts w:ascii="仿宋_GB2312" w:hAnsi="仿宋_GB2312" w:eastAsia="仿宋_GB2312" w:cs="仿宋_GB2312"/>
          <w:color w:val="111111"/>
          <w:kern w:val="0"/>
          <w:sz w:val="32"/>
          <w:szCs w:val="32"/>
          <w:shd w:val="clear" w:color="auto" w:fill="FEFEFE"/>
        </w:rPr>
      </w:pPr>
      <w:r>
        <w:rPr>
          <w:rFonts w:hint="eastAsia" w:ascii="仿宋_GB2312" w:hAnsi="仿宋_GB2312" w:eastAsia="仿宋_GB2312" w:cs="仿宋_GB2312"/>
          <w:color w:val="111111"/>
          <w:kern w:val="0"/>
          <w:sz w:val="32"/>
          <w:szCs w:val="32"/>
          <w:shd w:val="clear" w:color="auto" w:fill="FEFEFE"/>
        </w:rPr>
        <w:t>若遇重要接待或者保障任务，派遣专业技术人员到现场进行全程免费保驾护航服务。</w:t>
      </w:r>
    </w:p>
    <w:p>
      <w:pPr>
        <w:pStyle w:val="16"/>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rPr>
        <w:t>投标文件</w:t>
      </w:r>
    </w:p>
    <w:p>
      <w:pPr>
        <w:pStyle w:val="16"/>
        <w:numPr>
          <w:ilvl w:val="0"/>
          <w:numId w:val="0"/>
        </w:numPr>
        <w:tabs>
          <w:tab w:val="left" w:pos="567"/>
          <w:tab w:val="left" w:pos="851"/>
        </w:tabs>
        <w:spacing w:line="360" w:lineRule="auto"/>
        <w:ind w:firstLine="640" w:firstLineChars="200"/>
        <w:rPr>
          <w:rFonts w:ascii="黑体" w:hAnsi="黑体" w:eastAsia="黑体" w:cs="仿宋_GB2312"/>
          <w:sz w:val="32"/>
          <w:szCs w:val="32"/>
        </w:rPr>
      </w:pPr>
      <w:r>
        <w:rPr>
          <w:rFonts w:hint="eastAsia" w:ascii="仿宋_GB2312" w:hAnsi="宋体" w:eastAsia="仿宋_GB2312" w:cs="宋体"/>
          <w:bCs/>
          <w:color w:val="111111"/>
          <w:kern w:val="0"/>
          <w:sz w:val="32"/>
          <w:szCs w:val="21"/>
        </w:rPr>
        <w:t>1.投标文件编制应包括以下内容:</w:t>
      </w:r>
      <w:r>
        <w:rPr>
          <w:rFonts w:hint="eastAsia" w:ascii="仿宋_GB2312" w:hAnsi="宋体" w:eastAsia="仿宋_GB2312" w:cs="宋体"/>
          <w:color w:val="111111"/>
          <w:kern w:val="0"/>
          <w:sz w:val="32"/>
          <w:szCs w:val="32"/>
          <w:shd w:val="clear" w:color="auto" w:fill="FEFEFE"/>
        </w:rPr>
        <w:t>投标声明、报价一览表、投标人资格资料、法定代表人授权委托书、营业执照复印件（盖章）、公司业绩表、操作人员信息情况、相关资质证书、施工方案、工作计划安排等。投标文件须贰份，壹份正本壹份副本。</w:t>
      </w:r>
    </w:p>
    <w:p>
      <w:pPr>
        <w:pStyle w:val="16"/>
        <w:tabs>
          <w:tab w:val="left" w:pos="0"/>
          <w:tab w:val="left" w:pos="851"/>
        </w:tabs>
        <w:spacing w:line="360" w:lineRule="auto"/>
        <w:rPr>
          <w:rFonts w:ascii="黑体" w:hAnsi="黑体" w:eastAsia="黑体" w:cs="仿宋_GB2312"/>
          <w:sz w:val="32"/>
          <w:szCs w:val="32"/>
        </w:rPr>
      </w:pPr>
      <w:r>
        <w:rPr>
          <w:rFonts w:hint="eastAsia" w:ascii="仿宋_GB2312" w:hAnsi="宋体" w:eastAsia="仿宋_GB2312" w:cs="宋体"/>
          <w:color w:val="111111"/>
          <w:kern w:val="0"/>
          <w:sz w:val="32"/>
          <w:szCs w:val="32"/>
          <w:shd w:val="clear" w:color="auto" w:fill="FEFEFE"/>
        </w:rPr>
        <w:t>2.投标代表参加投标时，须持个人身份证,非法人本人时还需有经法人盖章并签字的授权证书。</w:t>
      </w:r>
    </w:p>
    <w:p>
      <w:pPr>
        <w:pStyle w:val="16"/>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黑体" w:hAnsi="黑体" w:eastAsia="黑体" w:cs="仿宋_GB2312"/>
          <w:sz w:val="32"/>
          <w:szCs w:val="32"/>
        </w:rPr>
        <w:t>服务期限：</w:t>
      </w:r>
      <w:r>
        <w:rPr>
          <w:rFonts w:hint="eastAsia" w:ascii="仿宋_GB2312" w:hAnsi="黑体" w:eastAsia="仿宋_GB2312" w:cs="仿宋_GB2312"/>
          <w:sz w:val="32"/>
          <w:szCs w:val="32"/>
        </w:rPr>
        <w:t>壹年</w:t>
      </w:r>
    </w:p>
    <w:p>
      <w:pPr>
        <w:pStyle w:val="16"/>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rPr>
        <w:t>付款方式</w:t>
      </w:r>
    </w:p>
    <w:p>
      <w:pPr>
        <w:pStyle w:val="16"/>
        <w:spacing w:line="460" w:lineRule="exact"/>
        <w:ind w:firstLine="704" w:firstLineChars="220"/>
        <w:rPr>
          <w:rFonts w:ascii="仿宋_GB2312" w:hAnsi="宋体" w:eastAsia="仿宋_GB2312"/>
          <w:sz w:val="30"/>
          <w:szCs w:val="30"/>
        </w:rPr>
      </w:pPr>
      <w:r>
        <w:rPr>
          <w:rFonts w:hint="eastAsia" w:ascii="仿宋_GB2312" w:hAnsi="宋体" w:eastAsia="仿宋_GB2312" w:cs="宋体"/>
          <w:color w:val="111111"/>
          <w:kern w:val="0"/>
          <w:sz w:val="32"/>
          <w:szCs w:val="32"/>
          <w:shd w:val="clear" w:color="auto" w:fill="FEFEFE"/>
        </w:rPr>
        <w:t>每季度以对公转账方式支付</w:t>
      </w:r>
      <w:r>
        <w:rPr>
          <w:rFonts w:hint="eastAsia" w:ascii="仿宋_GB2312" w:hAnsi="宋体" w:eastAsia="仿宋_GB2312"/>
          <w:sz w:val="30"/>
          <w:szCs w:val="30"/>
        </w:rPr>
        <w:t>。</w:t>
      </w:r>
    </w:p>
    <w:p>
      <w:pPr>
        <w:pStyle w:val="16"/>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rPr>
        <w:t>招标、定标方式</w:t>
      </w:r>
    </w:p>
    <w:p>
      <w:pPr>
        <w:spacing w:line="480" w:lineRule="auto"/>
        <w:ind w:firstLine="640" w:firstLineChars="200"/>
        <w:rPr>
          <w:rFonts w:ascii="仿宋_GB2312" w:hAnsi="宋体" w:eastAsia="仿宋_GB2312" w:cs="宋体"/>
          <w:color w:val="111111"/>
          <w:kern w:val="0"/>
          <w:sz w:val="32"/>
          <w:szCs w:val="32"/>
          <w:shd w:val="clear" w:color="auto" w:fill="FEFEFE"/>
        </w:rPr>
      </w:pPr>
      <w:r>
        <w:rPr>
          <w:rFonts w:hint="eastAsia" w:ascii="仿宋_GB2312" w:hAnsi="宋体" w:eastAsia="仿宋_GB2312" w:cs="宋体"/>
          <w:color w:val="111111"/>
          <w:kern w:val="0"/>
          <w:sz w:val="32"/>
          <w:szCs w:val="32"/>
          <w:shd w:val="clear" w:color="auto" w:fill="FEFEFE"/>
        </w:rPr>
        <w:t>1、招标方式：</w:t>
      </w:r>
      <w:r>
        <w:rPr>
          <w:rFonts w:hint="eastAsia" w:ascii="仿宋_GB2312" w:hAnsi="Calibri" w:eastAsia="仿宋_GB2312" w:cs="仿宋_GB2312"/>
          <w:color w:val="auto"/>
          <w:kern w:val="0"/>
          <w:sz w:val="32"/>
          <w:szCs w:val="32"/>
          <w:shd w:val="clear" w:color="auto" w:fill="FEFEFE"/>
        </w:rPr>
        <w:t>竞争性磋商</w:t>
      </w:r>
      <w:r>
        <w:rPr>
          <w:rFonts w:hint="eastAsia" w:ascii="仿宋_GB2312" w:hAnsi="宋体" w:eastAsia="仿宋_GB2312" w:cs="宋体"/>
          <w:color w:val="111111"/>
          <w:kern w:val="0"/>
          <w:sz w:val="32"/>
          <w:szCs w:val="32"/>
          <w:shd w:val="clear" w:color="auto" w:fill="FEFEFE"/>
        </w:rPr>
        <w:t>；</w:t>
      </w:r>
    </w:p>
    <w:p>
      <w:pPr>
        <w:tabs>
          <w:tab w:val="left" w:pos="567"/>
          <w:tab w:val="left" w:pos="851"/>
        </w:tabs>
        <w:spacing w:line="360" w:lineRule="auto"/>
        <w:ind w:firstLine="640" w:firstLineChars="200"/>
        <w:rPr>
          <w:rFonts w:ascii="黑体" w:hAnsi="黑体" w:eastAsia="黑体" w:cs="仿宋_GB2312"/>
          <w:sz w:val="32"/>
          <w:szCs w:val="32"/>
        </w:rPr>
      </w:pPr>
      <w:r>
        <w:rPr>
          <w:rFonts w:hint="eastAsia" w:ascii="仿宋_GB2312" w:hAnsi="宋体" w:eastAsia="仿宋_GB2312" w:cs="宋体"/>
          <w:color w:val="111111"/>
          <w:kern w:val="0"/>
          <w:sz w:val="32"/>
          <w:szCs w:val="32"/>
          <w:shd w:val="clear" w:color="auto" w:fill="FEFEFE"/>
        </w:rPr>
        <w:t>2、定标方式：在符合采购需求/质量和服务相符的前提下,采用竞争性谈判以有效报价最低者为成交供应商。投标人的报价不得高于招标人的控制价，否则废标。</w:t>
      </w:r>
    </w:p>
    <w:p>
      <w:pPr>
        <w:pStyle w:val="16"/>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rPr>
        <w:t>投标截止时间：</w:t>
      </w:r>
      <w:r>
        <w:rPr>
          <w:rFonts w:hint="eastAsia" w:ascii="仿宋_GB2312" w:hAnsi="宋体" w:eastAsia="仿宋_GB2312" w:cs="宋体"/>
          <w:color w:val="111111"/>
          <w:kern w:val="0"/>
          <w:sz w:val="32"/>
          <w:szCs w:val="32"/>
          <w:shd w:val="clear" w:color="auto" w:fill="FEFEFE"/>
        </w:rPr>
        <w:t>2022年</w:t>
      </w:r>
      <w:r>
        <w:rPr>
          <w:rFonts w:hint="eastAsia" w:ascii="仿宋_GB2312" w:hAnsi="宋体" w:eastAsia="仿宋_GB2312" w:cs="宋体"/>
          <w:color w:val="111111"/>
          <w:kern w:val="0"/>
          <w:sz w:val="32"/>
          <w:szCs w:val="32"/>
          <w:shd w:val="clear" w:color="auto" w:fill="FEFEFE"/>
          <w:lang w:val="en-US" w:eastAsia="zh-CN"/>
        </w:rPr>
        <w:t>12</w:t>
      </w:r>
      <w:r>
        <w:rPr>
          <w:rFonts w:hint="eastAsia" w:ascii="仿宋_GB2312" w:hAnsi="宋体" w:eastAsia="仿宋_GB2312" w:cs="宋体"/>
          <w:color w:val="111111"/>
          <w:kern w:val="0"/>
          <w:sz w:val="32"/>
          <w:szCs w:val="32"/>
          <w:shd w:val="clear" w:color="auto" w:fill="FEFEFE"/>
        </w:rPr>
        <w:t>月</w:t>
      </w:r>
      <w:r>
        <w:rPr>
          <w:rFonts w:hint="eastAsia" w:ascii="仿宋_GB2312" w:hAnsi="宋体" w:eastAsia="仿宋_GB2312" w:cs="宋体"/>
          <w:color w:val="111111"/>
          <w:kern w:val="0"/>
          <w:sz w:val="32"/>
          <w:szCs w:val="32"/>
          <w:shd w:val="clear" w:color="auto" w:fill="FEFEFE"/>
          <w:lang w:val="en-US" w:eastAsia="zh-CN"/>
        </w:rPr>
        <w:t>23</w:t>
      </w:r>
      <w:r>
        <w:rPr>
          <w:rFonts w:hint="eastAsia" w:ascii="仿宋_GB2312" w:hAnsi="宋体" w:eastAsia="仿宋_GB2312" w:cs="宋体"/>
          <w:color w:val="111111"/>
          <w:kern w:val="0"/>
          <w:sz w:val="32"/>
          <w:szCs w:val="32"/>
          <w:shd w:val="clear" w:color="auto" w:fill="FEFEFE"/>
        </w:rPr>
        <w:t>日10: 00</w:t>
      </w:r>
    </w:p>
    <w:p>
      <w:pPr>
        <w:pStyle w:val="16"/>
        <w:tabs>
          <w:tab w:val="left" w:pos="0"/>
          <w:tab w:val="left" w:pos="851"/>
        </w:tabs>
        <w:spacing w:line="360" w:lineRule="auto"/>
        <w:ind w:firstLine="566" w:firstLineChars="177"/>
        <w:rPr>
          <w:rFonts w:ascii="黑体" w:hAnsi="黑体" w:eastAsia="黑体" w:cs="仿宋_GB2312"/>
          <w:sz w:val="32"/>
          <w:szCs w:val="32"/>
        </w:rPr>
      </w:pPr>
      <w:r>
        <w:rPr>
          <w:rFonts w:hint="eastAsia" w:ascii="仿宋_GB2312" w:hAnsi="宋体" w:eastAsia="仿宋_GB2312" w:cs="宋体"/>
          <w:color w:val="111111"/>
          <w:kern w:val="0"/>
          <w:sz w:val="32"/>
          <w:szCs w:val="32"/>
          <w:shd w:val="clear" w:color="auto" w:fill="FEFEFE"/>
        </w:rPr>
        <w:t>投标方应在投标截止时间之前将密封并在封签处加盖单位公章的投标文件送达厦门市观音山物业服务有限公司，递交后概不退还；逾期送达（以签到为准）、未送达指定地点及未按招标文件要求密封的投标文件均不予接受，视为自动弃权，责任自负。</w:t>
      </w:r>
    </w:p>
    <w:p>
      <w:pPr>
        <w:pStyle w:val="16"/>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rPr>
        <w:t>开标</w:t>
      </w:r>
    </w:p>
    <w:p>
      <w:pPr>
        <w:widowControl/>
        <w:spacing w:line="480" w:lineRule="auto"/>
        <w:ind w:firstLine="800" w:firstLineChars="250"/>
        <w:jc w:val="left"/>
        <w:rPr>
          <w:rFonts w:ascii="仿宋_GB2312" w:hAnsi="宋体" w:eastAsia="仿宋_GB2312" w:cs="宋体"/>
          <w:color w:val="111111"/>
          <w:kern w:val="0"/>
          <w:sz w:val="32"/>
          <w:szCs w:val="32"/>
          <w:shd w:val="clear" w:color="auto" w:fill="FEFEFE"/>
        </w:rPr>
      </w:pPr>
      <w:r>
        <w:rPr>
          <w:rFonts w:hint="eastAsia" w:ascii="仿宋_GB2312" w:hAnsi="宋体" w:eastAsia="仿宋_GB2312" w:cs="宋体"/>
          <w:b/>
          <w:bCs/>
          <w:color w:val="111111"/>
          <w:kern w:val="0"/>
          <w:sz w:val="32"/>
          <w:szCs w:val="21"/>
        </w:rPr>
        <w:t>1、开标地点：</w:t>
      </w:r>
      <w:r>
        <w:rPr>
          <w:rFonts w:hint="eastAsia" w:ascii="仿宋_GB2312" w:hAnsi="宋体" w:eastAsia="仿宋_GB2312" w:cs="宋体"/>
          <w:color w:val="111111"/>
          <w:kern w:val="0"/>
          <w:sz w:val="32"/>
          <w:szCs w:val="32"/>
          <w:shd w:val="clear" w:color="auto" w:fill="FEFEFE"/>
        </w:rPr>
        <w:t>厦门市思明区台东路151号2层会议室</w:t>
      </w:r>
    </w:p>
    <w:p>
      <w:pPr>
        <w:widowControl/>
        <w:spacing w:line="480" w:lineRule="auto"/>
        <w:ind w:firstLine="800" w:firstLineChars="250"/>
        <w:jc w:val="left"/>
        <w:rPr>
          <w:rFonts w:ascii="仿宋_GB2312" w:hAnsi="宋体" w:eastAsia="仿宋_GB2312" w:cs="宋体"/>
          <w:color w:val="111111"/>
          <w:kern w:val="0"/>
          <w:sz w:val="32"/>
          <w:szCs w:val="32"/>
          <w:shd w:val="clear" w:color="auto" w:fill="FEFEFE"/>
        </w:rPr>
      </w:pPr>
      <w:r>
        <w:rPr>
          <w:rFonts w:hint="eastAsia" w:ascii="仿宋_GB2312" w:hAnsi="宋体" w:eastAsia="仿宋_GB2312" w:cs="宋体"/>
          <w:b/>
          <w:bCs/>
          <w:color w:val="111111"/>
          <w:kern w:val="0"/>
          <w:sz w:val="32"/>
          <w:szCs w:val="21"/>
        </w:rPr>
        <w:t>2、开标时间：</w:t>
      </w:r>
      <w:r>
        <w:rPr>
          <w:rFonts w:hint="eastAsia" w:ascii="仿宋_GB2312" w:hAnsi="宋体" w:eastAsia="仿宋_GB2312" w:cs="宋体"/>
          <w:color w:val="111111"/>
          <w:kern w:val="0"/>
          <w:sz w:val="32"/>
          <w:szCs w:val="32"/>
          <w:shd w:val="clear" w:color="auto" w:fill="FEFEFE"/>
        </w:rPr>
        <w:t>暂定2022年</w:t>
      </w:r>
      <w:r>
        <w:rPr>
          <w:rFonts w:hint="eastAsia" w:ascii="仿宋_GB2312" w:hAnsi="宋体" w:eastAsia="仿宋_GB2312" w:cs="宋体"/>
          <w:color w:val="111111"/>
          <w:kern w:val="0"/>
          <w:sz w:val="32"/>
          <w:szCs w:val="32"/>
          <w:shd w:val="clear" w:color="auto" w:fill="FEFEFE"/>
          <w:lang w:val="en-US" w:eastAsia="zh-CN"/>
        </w:rPr>
        <w:t>12</w:t>
      </w:r>
      <w:r>
        <w:rPr>
          <w:rFonts w:hint="eastAsia" w:ascii="仿宋_GB2312" w:hAnsi="宋体" w:eastAsia="仿宋_GB2312" w:cs="宋体"/>
          <w:color w:val="111111"/>
          <w:kern w:val="0"/>
          <w:sz w:val="32"/>
          <w:szCs w:val="32"/>
          <w:shd w:val="clear" w:color="auto" w:fill="FEFEFE"/>
        </w:rPr>
        <w:t>月2</w:t>
      </w:r>
      <w:r>
        <w:rPr>
          <w:rFonts w:hint="eastAsia" w:ascii="仿宋_GB2312" w:hAnsi="宋体" w:eastAsia="仿宋_GB2312" w:cs="宋体"/>
          <w:color w:val="111111"/>
          <w:kern w:val="0"/>
          <w:sz w:val="32"/>
          <w:szCs w:val="32"/>
          <w:shd w:val="clear" w:color="auto" w:fill="FEFEFE"/>
          <w:lang w:val="en-US" w:eastAsia="zh-CN"/>
        </w:rPr>
        <w:t>3</w:t>
      </w:r>
      <w:r>
        <w:rPr>
          <w:rFonts w:hint="eastAsia" w:ascii="仿宋_GB2312" w:hAnsi="宋体" w:eastAsia="仿宋_GB2312" w:cs="宋体"/>
          <w:color w:val="111111"/>
          <w:kern w:val="0"/>
          <w:sz w:val="32"/>
          <w:szCs w:val="32"/>
          <w:shd w:val="clear" w:color="auto" w:fill="FEFEFE"/>
        </w:rPr>
        <w:t>日上午10:00（若有变动另行通知）。</w:t>
      </w:r>
    </w:p>
    <w:p>
      <w:pPr>
        <w:widowControl/>
        <w:spacing w:line="480" w:lineRule="auto"/>
        <w:ind w:firstLine="640"/>
        <w:jc w:val="left"/>
        <w:rPr>
          <w:rFonts w:ascii="仿宋_GB2312" w:hAnsi="宋体" w:eastAsia="仿宋_GB2312" w:cs="宋体"/>
          <w:color w:val="111111"/>
          <w:kern w:val="0"/>
          <w:sz w:val="32"/>
          <w:szCs w:val="32"/>
          <w:shd w:val="clear" w:color="auto" w:fill="FEFEFE"/>
        </w:rPr>
      </w:pPr>
    </w:p>
    <w:p>
      <w:pPr>
        <w:widowControl/>
        <w:spacing w:line="480" w:lineRule="auto"/>
        <w:jc w:val="left"/>
        <w:rPr>
          <w:rFonts w:ascii="仿宋_GB2312" w:hAnsi="宋体" w:eastAsia="仿宋_GB2312" w:cs="宋体"/>
          <w:color w:val="111111"/>
          <w:kern w:val="0"/>
          <w:sz w:val="32"/>
          <w:szCs w:val="32"/>
          <w:shd w:val="clear" w:color="auto" w:fill="FEFEFE"/>
        </w:rPr>
      </w:pPr>
      <w:r>
        <w:rPr>
          <w:rFonts w:hint="eastAsia" w:ascii="仿宋_GB2312" w:hAnsi="宋体" w:eastAsia="仿宋_GB2312" w:cs="宋体"/>
          <w:color w:val="111111"/>
          <w:kern w:val="0"/>
          <w:sz w:val="32"/>
          <w:szCs w:val="32"/>
          <w:shd w:val="clear" w:color="auto" w:fill="FEFEFE"/>
        </w:rPr>
        <w:t> </w:t>
      </w:r>
    </w:p>
    <w:p>
      <w:pPr>
        <w:widowControl/>
        <w:shd w:val="clear" w:color="auto" w:fill="FEFEFE"/>
        <w:spacing w:line="340" w:lineRule="exact"/>
        <w:jc w:val="right"/>
        <w:rPr>
          <w:rFonts w:ascii="仿宋_GB2312" w:hAnsi="微软雅黑" w:eastAsia="仿宋_GB2312" w:cs="宋体"/>
          <w:color w:val="111111"/>
          <w:kern w:val="0"/>
          <w:sz w:val="32"/>
          <w:szCs w:val="32"/>
        </w:rPr>
      </w:pPr>
      <w:r>
        <w:rPr>
          <w:rFonts w:hint="eastAsia" w:ascii="仿宋_GB2312" w:hAnsi="微软雅黑" w:eastAsia="仿宋_GB2312" w:cs="宋体"/>
          <w:color w:val="111111"/>
          <w:kern w:val="0"/>
          <w:sz w:val="32"/>
          <w:szCs w:val="32"/>
        </w:rPr>
        <w:t>厦门市观音山物业服务有限公司</w:t>
      </w:r>
    </w:p>
    <w:p>
      <w:pPr>
        <w:widowControl/>
        <w:shd w:val="clear" w:color="auto" w:fill="FEFEFE"/>
        <w:spacing w:line="340" w:lineRule="exact"/>
        <w:jc w:val="center"/>
        <w:rPr>
          <w:rFonts w:ascii="微软雅黑" w:hAnsi="微软雅黑" w:eastAsia="仿宋_GB2312" w:cs="宋体"/>
          <w:color w:val="111111"/>
          <w:kern w:val="0"/>
          <w:sz w:val="16"/>
          <w:szCs w:val="16"/>
        </w:rPr>
      </w:pPr>
      <w:r>
        <w:rPr>
          <w:rFonts w:hint="eastAsia" w:ascii="仿宋_GB2312" w:hAnsi="微软雅黑" w:eastAsia="仿宋_GB2312" w:cs="宋体"/>
          <w:color w:val="111111"/>
          <w:kern w:val="0"/>
          <w:sz w:val="32"/>
          <w:szCs w:val="32"/>
        </w:rPr>
        <w:t xml:space="preserve">                           </w:t>
      </w:r>
    </w:p>
    <w:p>
      <w:pPr>
        <w:widowControl/>
        <w:spacing w:line="340" w:lineRule="exact"/>
        <w:jc w:val="center"/>
        <w:rPr>
          <w:rFonts w:ascii="仿宋_GB2312" w:hAnsi="宋体" w:eastAsia="仿宋_GB2312" w:cs="宋体"/>
          <w:color w:val="111111"/>
          <w:kern w:val="0"/>
          <w:sz w:val="32"/>
          <w:szCs w:val="32"/>
          <w:shd w:val="clear" w:color="auto" w:fill="FEFEFE"/>
        </w:rPr>
      </w:pPr>
      <w:r>
        <w:rPr>
          <w:rFonts w:hint="eastAsia" w:ascii="仿宋_GB2312" w:hAnsi="宋体" w:eastAsia="仿宋_GB2312" w:cs="宋体"/>
          <w:color w:val="111111"/>
          <w:kern w:val="0"/>
          <w:sz w:val="32"/>
          <w:szCs w:val="32"/>
          <w:shd w:val="clear" w:color="auto" w:fill="FEFEFE"/>
        </w:rPr>
        <w:t xml:space="preserve">                           2022年</w:t>
      </w:r>
      <w:r>
        <w:rPr>
          <w:rFonts w:hint="eastAsia" w:ascii="仿宋_GB2312" w:hAnsi="宋体" w:eastAsia="仿宋_GB2312" w:cs="宋体"/>
          <w:color w:val="111111"/>
          <w:kern w:val="0"/>
          <w:sz w:val="32"/>
          <w:szCs w:val="32"/>
          <w:shd w:val="clear" w:color="auto" w:fill="FEFEFE"/>
          <w:lang w:val="en-US" w:eastAsia="zh-CN"/>
        </w:rPr>
        <w:t>12</w:t>
      </w:r>
      <w:r>
        <w:rPr>
          <w:rFonts w:hint="eastAsia" w:ascii="仿宋_GB2312" w:hAnsi="宋体" w:eastAsia="仿宋_GB2312" w:cs="宋体"/>
          <w:color w:val="111111"/>
          <w:kern w:val="0"/>
          <w:sz w:val="32"/>
          <w:szCs w:val="32"/>
          <w:shd w:val="clear" w:color="auto" w:fill="FEFEFE"/>
        </w:rPr>
        <w:t>月</w:t>
      </w:r>
      <w:r>
        <w:rPr>
          <w:rFonts w:hint="eastAsia" w:ascii="仿宋_GB2312" w:hAnsi="宋体" w:eastAsia="仿宋_GB2312" w:cs="宋体"/>
          <w:color w:val="111111"/>
          <w:kern w:val="0"/>
          <w:sz w:val="32"/>
          <w:szCs w:val="32"/>
          <w:shd w:val="clear" w:color="auto" w:fill="FEFEFE"/>
          <w:lang w:val="en-US" w:eastAsia="zh-CN"/>
        </w:rPr>
        <w:t>12</w:t>
      </w:r>
      <w:r>
        <w:rPr>
          <w:rFonts w:hint="eastAsia" w:ascii="仿宋_GB2312" w:hAnsi="宋体" w:eastAsia="仿宋_GB2312" w:cs="宋体"/>
          <w:color w:val="111111"/>
          <w:kern w:val="0"/>
          <w:sz w:val="32"/>
          <w:szCs w:val="32"/>
          <w:shd w:val="clear" w:color="auto" w:fill="FEFEFE"/>
        </w:rPr>
        <w:t>日</w:t>
      </w:r>
    </w:p>
    <w:p>
      <w:pPr>
        <w:rPr>
          <w:sz w:val="20"/>
          <w:szCs w:val="21"/>
        </w:rPr>
      </w:pPr>
    </w:p>
    <w:p/>
    <w:p/>
    <w:p/>
    <w:p/>
    <w:p/>
    <w:p/>
    <w:p/>
    <w:p/>
    <w:p/>
    <w:p/>
    <w:p/>
    <w:p/>
    <w:p/>
    <w:p/>
    <w:p/>
    <w:p/>
    <w:p/>
    <w:p/>
    <w:p/>
    <w:p/>
    <w:p/>
    <w:p/>
    <w:p/>
    <w:p/>
    <w:p/>
    <w:p>
      <w:pPr>
        <w:spacing w:line="280" w:lineRule="exact"/>
        <w:rPr>
          <w:rFonts w:hint="eastAsia" w:ascii="宋体" w:hAnsi="宋体" w:eastAsia="宋体" w:cs="宋体"/>
          <w:b/>
          <w:szCs w:val="21"/>
        </w:rPr>
      </w:pPr>
      <w:r>
        <w:rPr>
          <w:rFonts w:hint="eastAsia" w:ascii="宋体" w:hAnsi="宋体" w:eastAsia="宋体" w:cs="宋体"/>
          <w:b/>
          <w:szCs w:val="21"/>
        </w:rPr>
        <w:t>附件:</w:t>
      </w:r>
    </w:p>
    <w:p>
      <w:pPr>
        <w:spacing w:line="340" w:lineRule="exact"/>
        <w:jc w:val="center"/>
        <w:rPr>
          <w:rFonts w:hint="eastAsia" w:ascii="宋体" w:hAnsi="宋体" w:eastAsia="宋体" w:cs="宋体"/>
          <w:b/>
          <w:sz w:val="32"/>
          <w:szCs w:val="32"/>
        </w:rPr>
      </w:pPr>
      <w:r>
        <w:rPr>
          <w:rFonts w:hint="eastAsia" w:ascii="宋体" w:hAnsi="宋体" w:eastAsia="宋体" w:cs="宋体"/>
          <w:b/>
          <w:sz w:val="32"/>
          <w:szCs w:val="32"/>
        </w:rPr>
        <w:t>报价一览表</w:t>
      </w:r>
    </w:p>
    <w:p>
      <w:pPr>
        <w:spacing w:line="380" w:lineRule="exact"/>
        <w:ind w:right="-480" w:rightChars="-229"/>
        <w:jc w:val="left"/>
        <w:rPr>
          <w:rFonts w:hint="eastAsia" w:ascii="宋体" w:hAnsi="宋体" w:eastAsia="宋体" w:cs="宋体"/>
          <w:sz w:val="24"/>
          <w:szCs w:val="24"/>
          <w:u w:val="single"/>
        </w:rPr>
      </w:pPr>
      <w:r>
        <w:rPr>
          <w:rFonts w:hint="eastAsia" w:ascii="宋体" w:hAnsi="宋体" w:eastAsia="宋体" w:cs="宋体"/>
          <w:sz w:val="24"/>
          <w:szCs w:val="24"/>
        </w:rPr>
        <w:t>投标供应商名称(公章)：</w:t>
      </w:r>
      <w:r>
        <w:rPr>
          <w:rFonts w:hint="eastAsia" w:ascii="宋体" w:hAnsi="宋体" w:eastAsia="宋体" w:cs="宋体"/>
          <w:sz w:val="24"/>
          <w:szCs w:val="24"/>
          <w:u w:val="single"/>
        </w:rPr>
        <w:t xml:space="preserve">                                                       </w:t>
      </w:r>
    </w:p>
    <w:p>
      <w:pPr>
        <w:spacing w:line="320" w:lineRule="exact"/>
        <w:ind w:right="-623" w:rightChars="-297"/>
        <w:jc w:val="left"/>
        <w:rPr>
          <w:rFonts w:hint="eastAsia" w:ascii="宋体" w:hAnsi="宋体" w:eastAsia="宋体" w:cs="宋体"/>
          <w:sz w:val="30"/>
          <w:szCs w:val="30"/>
          <w:u w:val="single"/>
        </w:rPr>
      </w:pPr>
      <w:r>
        <w:rPr>
          <w:rFonts w:hint="eastAsia" w:ascii="宋体" w:hAnsi="宋体" w:eastAsia="宋体" w:cs="宋体"/>
          <w:sz w:val="24"/>
          <w:szCs w:val="24"/>
        </w:rPr>
        <w:t>招标项目名称: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南平</w:t>
      </w:r>
      <w:r>
        <w:rPr>
          <w:rFonts w:hint="eastAsia" w:ascii="宋体" w:hAnsi="宋体" w:eastAsia="宋体" w:cs="宋体"/>
          <w:sz w:val="24"/>
          <w:u w:val="single"/>
        </w:rPr>
        <w:t>市</w:t>
      </w:r>
      <w:r>
        <w:rPr>
          <w:rFonts w:hint="eastAsia" w:ascii="宋体" w:hAnsi="宋体" w:eastAsia="宋体" w:cs="宋体"/>
          <w:sz w:val="24"/>
          <w:u w:val="single"/>
          <w:lang w:val="en-US" w:eastAsia="zh-CN"/>
        </w:rPr>
        <w:t>延平区开元·滨江阳光5#地块A区、开元·滨江阳光6#-1地块A区</w:t>
      </w:r>
      <w:r>
        <w:rPr>
          <w:rFonts w:hint="eastAsia" w:ascii="宋体" w:hAnsi="宋体" w:eastAsia="宋体" w:cs="宋体"/>
          <w:sz w:val="24"/>
          <w:u w:val="single"/>
        </w:rPr>
        <w:t xml:space="preserve">小区电梯日常维护保养服务   </w:t>
      </w:r>
      <w:r>
        <w:rPr>
          <w:rFonts w:hint="eastAsia" w:ascii="宋体" w:hAnsi="宋体" w:eastAsia="宋体" w:cs="宋体"/>
          <w:sz w:val="24"/>
          <w:szCs w:val="24"/>
          <w:u w:val="single"/>
        </w:rPr>
        <w:t xml:space="preserve"> </w:t>
      </w:r>
    </w:p>
    <w:tbl>
      <w:tblPr>
        <w:tblStyle w:val="10"/>
        <w:tblW w:w="1003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727"/>
        <w:gridCol w:w="1701"/>
        <w:gridCol w:w="2127"/>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Align w:val="center"/>
          </w:tcPr>
          <w:p>
            <w:pPr>
              <w:spacing w:line="240" w:lineRule="atLeast"/>
              <w:jc w:val="center"/>
              <w:rPr>
                <w:rFonts w:hint="eastAsia" w:ascii="宋体" w:hAnsi="宋体" w:eastAsia="宋体" w:cs="宋体"/>
                <w:sz w:val="24"/>
                <w:szCs w:val="24"/>
              </w:rPr>
            </w:pPr>
            <w:r>
              <w:rPr>
                <w:rFonts w:hint="eastAsia" w:ascii="宋体" w:hAnsi="宋体" w:eastAsia="宋体" w:cs="宋体"/>
                <w:sz w:val="24"/>
                <w:szCs w:val="24"/>
              </w:rPr>
              <w:t>序号</w:t>
            </w:r>
          </w:p>
        </w:tc>
        <w:tc>
          <w:tcPr>
            <w:tcW w:w="2727" w:type="dxa"/>
            <w:vAlign w:val="center"/>
          </w:tcPr>
          <w:p>
            <w:pPr>
              <w:spacing w:line="240" w:lineRule="atLeast"/>
              <w:jc w:val="center"/>
              <w:rPr>
                <w:rFonts w:hint="eastAsia" w:ascii="宋体" w:hAnsi="宋体" w:eastAsia="宋体" w:cs="宋体"/>
                <w:sz w:val="24"/>
                <w:szCs w:val="24"/>
              </w:rPr>
            </w:pPr>
            <w:r>
              <w:rPr>
                <w:rFonts w:hint="eastAsia" w:ascii="宋体" w:hAnsi="宋体" w:eastAsia="宋体" w:cs="宋体"/>
                <w:sz w:val="24"/>
                <w:szCs w:val="24"/>
              </w:rPr>
              <w:t>型号规格</w:t>
            </w:r>
          </w:p>
        </w:tc>
        <w:tc>
          <w:tcPr>
            <w:tcW w:w="1701" w:type="dxa"/>
            <w:vAlign w:val="center"/>
          </w:tcPr>
          <w:p>
            <w:pPr>
              <w:spacing w:line="240" w:lineRule="atLeast"/>
              <w:jc w:val="center"/>
              <w:rPr>
                <w:rFonts w:hint="eastAsia" w:ascii="宋体" w:hAnsi="宋体" w:eastAsia="宋体" w:cs="宋体"/>
                <w:sz w:val="24"/>
                <w:szCs w:val="24"/>
              </w:rPr>
            </w:pPr>
            <w:r>
              <w:rPr>
                <w:rFonts w:hint="eastAsia" w:ascii="宋体" w:hAnsi="宋体" w:eastAsia="宋体" w:cs="宋体"/>
                <w:sz w:val="24"/>
                <w:szCs w:val="24"/>
              </w:rPr>
              <w:t>额定速度</w:t>
            </w:r>
          </w:p>
          <w:p>
            <w:pPr>
              <w:spacing w:line="240" w:lineRule="atLeast"/>
              <w:jc w:val="center"/>
              <w:rPr>
                <w:rFonts w:hint="eastAsia" w:ascii="宋体" w:hAnsi="宋体" w:eastAsia="宋体" w:cs="宋体"/>
                <w:sz w:val="24"/>
                <w:szCs w:val="24"/>
              </w:rPr>
            </w:pPr>
            <w:r>
              <w:rPr>
                <w:rFonts w:hint="eastAsia" w:ascii="宋体" w:hAnsi="宋体" w:eastAsia="宋体" w:cs="宋体"/>
                <w:sz w:val="24"/>
                <w:szCs w:val="24"/>
              </w:rPr>
              <w:t>载重量</w:t>
            </w:r>
          </w:p>
        </w:tc>
        <w:tc>
          <w:tcPr>
            <w:tcW w:w="2127" w:type="dxa"/>
            <w:vAlign w:val="center"/>
          </w:tcPr>
          <w:p>
            <w:pPr>
              <w:spacing w:line="24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(层/站/门)</w:t>
            </w:r>
          </w:p>
          <w:p>
            <w:pPr>
              <w:spacing w:line="240" w:lineRule="atLeast"/>
              <w:jc w:val="center"/>
              <w:rPr>
                <w:rFonts w:hint="eastAsia" w:ascii="宋体" w:hAnsi="宋体" w:eastAsia="宋体" w:cs="宋体"/>
                <w:sz w:val="24"/>
                <w:szCs w:val="24"/>
              </w:rPr>
            </w:pPr>
            <w:r>
              <w:rPr>
                <w:rFonts w:hint="eastAsia" w:ascii="宋体" w:hAnsi="宋体" w:eastAsia="宋体" w:cs="宋体"/>
                <w:kern w:val="0"/>
                <w:sz w:val="24"/>
                <w:szCs w:val="24"/>
              </w:rPr>
              <w:t>(提升高度/角度)</w:t>
            </w:r>
          </w:p>
        </w:tc>
        <w:tc>
          <w:tcPr>
            <w:tcW w:w="850" w:type="dxa"/>
            <w:vAlign w:val="center"/>
          </w:tcPr>
          <w:p>
            <w:pPr>
              <w:spacing w:line="240" w:lineRule="atLeast"/>
              <w:jc w:val="center"/>
              <w:rPr>
                <w:rFonts w:hint="eastAsia" w:ascii="宋体" w:hAnsi="宋体" w:eastAsia="宋体" w:cs="宋体"/>
                <w:sz w:val="24"/>
                <w:szCs w:val="24"/>
              </w:rPr>
            </w:pPr>
            <w:r>
              <w:rPr>
                <w:rFonts w:hint="eastAsia" w:ascii="宋体" w:hAnsi="宋体" w:eastAsia="宋体" w:cs="宋体"/>
                <w:sz w:val="24"/>
                <w:szCs w:val="24"/>
              </w:rPr>
              <w:t>台数</w:t>
            </w:r>
          </w:p>
        </w:tc>
        <w:tc>
          <w:tcPr>
            <w:tcW w:w="1843" w:type="dxa"/>
            <w:vAlign w:val="center"/>
          </w:tcPr>
          <w:p>
            <w:pPr>
              <w:spacing w:line="240" w:lineRule="atLeast"/>
              <w:jc w:val="center"/>
              <w:rPr>
                <w:rFonts w:hint="eastAsia" w:ascii="宋体" w:hAnsi="宋体" w:eastAsia="宋体" w:cs="宋体"/>
                <w:sz w:val="24"/>
                <w:szCs w:val="24"/>
              </w:rPr>
            </w:pPr>
            <w:r>
              <w:rPr>
                <w:rFonts w:hint="eastAsia" w:ascii="宋体" w:hAnsi="宋体" w:eastAsia="宋体" w:cs="宋体"/>
                <w:sz w:val="24"/>
                <w:szCs w:val="24"/>
              </w:rPr>
              <w:t>维保金额</w:t>
            </w:r>
          </w:p>
          <w:p>
            <w:pPr>
              <w:spacing w:line="240" w:lineRule="atLeast"/>
              <w:jc w:val="center"/>
              <w:rPr>
                <w:rFonts w:hint="eastAsia" w:ascii="宋体" w:hAnsi="宋体" w:eastAsia="宋体" w:cs="宋体"/>
                <w:sz w:val="24"/>
                <w:szCs w:val="24"/>
              </w:rPr>
            </w:pPr>
            <w:r>
              <w:rPr>
                <w:rFonts w:hint="eastAsia" w:ascii="宋体" w:hAnsi="宋体" w:eastAsia="宋体" w:cs="宋体"/>
                <w:sz w:val="24"/>
                <w:szCs w:val="24"/>
              </w:rPr>
              <w:t>（元/台.月）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2727"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MTP</w:t>
            </w:r>
          </w:p>
        </w:tc>
        <w:tc>
          <w:tcPr>
            <w:tcW w:w="17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M/S--1.0T</w:t>
            </w:r>
          </w:p>
        </w:tc>
        <w:tc>
          <w:tcPr>
            <w:tcW w:w="2127"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25</w:t>
            </w:r>
            <w:r>
              <w:rPr>
                <w:rFonts w:hint="eastAsia" w:ascii="宋体" w:hAnsi="宋体" w:eastAsia="宋体" w:cs="宋体"/>
                <w:color w:val="000000"/>
                <w:kern w:val="0"/>
                <w:sz w:val="24"/>
                <w:szCs w:val="24"/>
              </w:rPr>
              <w:t>层/</w:t>
            </w:r>
            <w:r>
              <w:rPr>
                <w:rFonts w:hint="eastAsia" w:ascii="宋体" w:hAnsi="宋体" w:eastAsia="宋体" w:cs="宋体"/>
                <w:color w:val="000000"/>
                <w:kern w:val="0"/>
                <w:sz w:val="24"/>
                <w:szCs w:val="24"/>
                <w:lang w:val="en-US" w:eastAsia="zh-CN"/>
              </w:rPr>
              <w:t>81.15</w:t>
            </w:r>
            <w:r>
              <w:rPr>
                <w:rFonts w:hint="eastAsia" w:ascii="宋体" w:hAnsi="宋体" w:eastAsia="宋体" w:cs="宋体"/>
                <w:color w:val="000000"/>
                <w:kern w:val="0"/>
                <w:sz w:val="24"/>
                <w:szCs w:val="24"/>
              </w:rPr>
              <w:t>M</w:t>
            </w:r>
          </w:p>
        </w:tc>
        <w:tc>
          <w:tcPr>
            <w:tcW w:w="850"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84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2727"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MTP</w:t>
            </w:r>
          </w:p>
        </w:tc>
        <w:tc>
          <w:tcPr>
            <w:tcW w:w="17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M/S--1.0T</w:t>
            </w:r>
          </w:p>
        </w:tc>
        <w:tc>
          <w:tcPr>
            <w:tcW w:w="2127"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25</w:t>
            </w:r>
            <w:r>
              <w:rPr>
                <w:rFonts w:hint="eastAsia" w:ascii="宋体" w:hAnsi="宋体" w:eastAsia="宋体" w:cs="宋体"/>
                <w:color w:val="000000"/>
                <w:kern w:val="0"/>
                <w:sz w:val="24"/>
                <w:szCs w:val="24"/>
              </w:rPr>
              <w:t>层/</w:t>
            </w:r>
            <w:r>
              <w:rPr>
                <w:rFonts w:hint="eastAsia" w:ascii="宋体" w:hAnsi="宋体" w:eastAsia="宋体" w:cs="宋体"/>
                <w:color w:val="000000"/>
                <w:kern w:val="0"/>
                <w:sz w:val="24"/>
                <w:szCs w:val="24"/>
                <w:lang w:val="en-US" w:eastAsia="zh-CN"/>
              </w:rPr>
              <w:t>81.15</w:t>
            </w:r>
            <w:r>
              <w:rPr>
                <w:rFonts w:hint="eastAsia" w:ascii="宋体" w:hAnsi="宋体" w:eastAsia="宋体" w:cs="宋体"/>
                <w:color w:val="000000"/>
                <w:kern w:val="0"/>
                <w:sz w:val="24"/>
                <w:szCs w:val="24"/>
              </w:rPr>
              <w:t>M</w:t>
            </w:r>
          </w:p>
        </w:tc>
        <w:tc>
          <w:tcPr>
            <w:tcW w:w="850"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84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2727"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MTP</w:t>
            </w:r>
          </w:p>
        </w:tc>
        <w:tc>
          <w:tcPr>
            <w:tcW w:w="17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M/S--1.0T</w:t>
            </w:r>
          </w:p>
        </w:tc>
        <w:tc>
          <w:tcPr>
            <w:tcW w:w="2127"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层/8</w:t>
            </w: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M</w:t>
            </w:r>
          </w:p>
        </w:tc>
        <w:tc>
          <w:tcPr>
            <w:tcW w:w="850"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84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2727"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MTP</w:t>
            </w:r>
          </w:p>
        </w:tc>
        <w:tc>
          <w:tcPr>
            <w:tcW w:w="17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M/S--1.0T</w:t>
            </w:r>
          </w:p>
        </w:tc>
        <w:tc>
          <w:tcPr>
            <w:tcW w:w="2127"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层/8</w:t>
            </w: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M</w:t>
            </w:r>
          </w:p>
        </w:tc>
        <w:tc>
          <w:tcPr>
            <w:tcW w:w="850"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84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2727"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MTP</w:t>
            </w:r>
          </w:p>
        </w:tc>
        <w:tc>
          <w:tcPr>
            <w:tcW w:w="17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M/S--1.0T</w:t>
            </w:r>
          </w:p>
        </w:tc>
        <w:tc>
          <w:tcPr>
            <w:tcW w:w="2127"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14</w:t>
            </w:r>
            <w:r>
              <w:rPr>
                <w:rFonts w:hint="eastAsia" w:ascii="宋体" w:hAnsi="宋体" w:eastAsia="宋体" w:cs="宋体"/>
                <w:color w:val="000000"/>
                <w:kern w:val="0"/>
                <w:sz w:val="24"/>
                <w:szCs w:val="24"/>
              </w:rPr>
              <w:t>层/</w:t>
            </w:r>
            <w:r>
              <w:rPr>
                <w:rFonts w:hint="eastAsia" w:ascii="宋体" w:hAnsi="宋体" w:eastAsia="宋体" w:cs="宋体"/>
                <w:color w:val="000000"/>
                <w:kern w:val="0"/>
                <w:sz w:val="24"/>
                <w:szCs w:val="24"/>
                <w:lang w:val="en-US" w:eastAsia="zh-CN"/>
              </w:rPr>
              <w:t>75.3</w:t>
            </w:r>
            <w:r>
              <w:rPr>
                <w:rFonts w:hint="eastAsia" w:ascii="宋体" w:hAnsi="宋体" w:eastAsia="宋体" w:cs="宋体"/>
                <w:color w:val="000000"/>
                <w:kern w:val="0"/>
                <w:sz w:val="24"/>
                <w:szCs w:val="24"/>
              </w:rPr>
              <w:t>M</w:t>
            </w:r>
          </w:p>
        </w:tc>
        <w:tc>
          <w:tcPr>
            <w:tcW w:w="850"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84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2727"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MTP</w:t>
            </w:r>
          </w:p>
        </w:tc>
        <w:tc>
          <w:tcPr>
            <w:tcW w:w="17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M/S--1.0T</w:t>
            </w:r>
          </w:p>
        </w:tc>
        <w:tc>
          <w:tcPr>
            <w:tcW w:w="2127"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14</w:t>
            </w:r>
            <w:r>
              <w:rPr>
                <w:rFonts w:hint="eastAsia" w:ascii="宋体" w:hAnsi="宋体" w:eastAsia="宋体" w:cs="宋体"/>
                <w:color w:val="000000"/>
                <w:kern w:val="0"/>
                <w:sz w:val="24"/>
                <w:szCs w:val="24"/>
              </w:rPr>
              <w:t>层/</w:t>
            </w:r>
            <w:r>
              <w:rPr>
                <w:rFonts w:hint="eastAsia" w:ascii="宋体" w:hAnsi="宋体" w:eastAsia="宋体" w:cs="宋体"/>
                <w:color w:val="000000"/>
                <w:kern w:val="0"/>
                <w:sz w:val="24"/>
                <w:szCs w:val="24"/>
                <w:lang w:val="en-US" w:eastAsia="zh-CN"/>
              </w:rPr>
              <w:t>75.3</w:t>
            </w:r>
            <w:r>
              <w:rPr>
                <w:rFonts w:hint="eastAsia" w:ascii="宋体" w:hAnsi="宋体" w:eastAsia="宋体" w:cs="宋体"/>
                <w:color w:val="000000"/>
                <w:kern w:val="0"/>
                <w:sz w:val="24"/>
                <w:szCs w:val="24"/>
              </w:rPr>
              <w:t>M</w:t>
            </w:r>
          </w:p>
        </w:tc>
        <w:tc>
          <w:tcPr>
            <w:tcW w:w="850"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84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7</w:t>
            </w:r>
          </w:p>
        </w:tc>
        <w:tc>
          <w:tcPr>
            <w:tcW w:w="2727"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MEL</w:t>
            </w:r>
          </w:p>
        </w:tc>
        <w:tc>
          <w:tcPr>
            <w:tcW w:w="17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.5M/S--1.0T</w:t>
            </w:r>
          </w:p>
        </w:tc>
        <w:tc>
          <w:tcPr>
            <w:tcW w:w="2127"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层/</w:t>
            </w:r>
            <w:r>
              <w:rPr>
                <w:rFonts w:hint="eastAsia" w:ascii="宋体" w:hAnsi="宋体" w:eastAsia="宋体" w:cs="宋体"/>
                <w:color w:val="000000"/>
                <w:kern w:val="0"/>
                <w:sz w:val="24"/>
                <w:szCs w:val="24"/>
                <w:lang w:val="en-US" w:eastAsia="zh-CN"/>
              </w:rPr>
              <w:t>20.3</w:t>
            </w:r>
            <w:r>
              <w:rPr>
                <w:rFonts w:hint="eastAsia" w:ascii="宋体" w:hAnsi="宋体" w:eastAsia="宋体" w:cs="宋体"/>
                <w:color w:val="000000"/>
                <w:kern w:val="0"/>
                <w:sz w:val="24"/>
                <w:szCs w:val="24"/>
              </w:rPr>
              <w:t>M</w:t>
            </w:r>
          </w:p>
        </w:tc>
        <w:tc>
          <w:tcPr>
            <w:tcW w:w="850"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84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8</w:t>
            </w:r>
          </w:p>
        </w:tc>
        <w:tc>
          <w:tcPr>
            <w:tcW w:w="2727"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MEL</w:t>
            </w:r>
          </w:p>
        </w:tc>
        <w:tc>
          <w:tcPr>
            <w:tcW w:w="17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.5M/S--1.0T</w:t>
            </w:r>
          </w:p>
        </w:tc>
        <w:tc>
          <w:tcPr>
            <w:tcW w:w="2127"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层/</w:t>
            </w:r>
            <w:r>
              <w:rPr>
                <w:rFonts w:hint="eastAsia" w:ascii="宋体" w:hAnsi="宋体" w:eastAsia="宋体" w:cs="宋体"/>
                <w:color w:val="000000"/>
                <w:kern w:val="0"/>
                <w:sz w:val="24"/>
                <w:szCs w:val="24"/>
                <w:lang w:val="en-US" w:eastAsia="zh-CN"/>
              </w:rPr>
              <w:t>20.3</w:t>
            </w:r>
            <w:r>
              <w:rPr>
                <w:rFonts w:hint="eastAsia" w:ascii="宋体" w:hAnsi="宋体" w:eastAsia="宋体" w:cs="宋体"/>
                <w:color w:val="000000"/>
                <w:kern w:val="0"/>
                <w:sz w:val="24"/>
                <w:szCs w:val="24"/>
              </w:rPr>
              <w:t>M</w:t>
            </w:r>
          </w:p>
        </w:tc>
        <w:tc>
          <w:tcPr>
            <w:tcW w:w="850"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84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9</w:t>
            </w:r>
          </w:p>
        </w:tc>
        <w:tc>
          <w:tcPr>
            <w:tcW w:w="2727"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MTP</w:t>
            </w:r>
          </w:p>
        </w:tc>
        <w:tc>
          <w:tcPr>
            <w:tcW w:w="17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M/S--1.0T</w:t>
            </w:r>
          </w:p>
        </w:tc>
        <w:tc>
          <w:tcPr>
            <w:tcW w:w="2127"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28</w:t>
            </w:r>
            <w:r>
              <w:rPr>
                <w:rFonts w:hint="eastAsia" w:ascii="宋体" w:hAnsi="宋体" w:eastAsia="宋体" w:cs="宋体"/>
                <w:color w:val="000000"/>
                <w:kern w:val="0"/>
                <w:sz w:val="24"/>
                <w:szCs w:val="24"/>
              </w:rPr>
              <w:t>层/</w:t>
            </w:r>
            <w:r>
              <w:rPr>
                <w:rFonts w:hint="eastAsia" w:ascii="宋体" w:hAnsi="宋体" w:eastAsia="宋体" w:cs="宋体"/>
                <w:color w:val="000000"/>
                <w:kern w:val="0"/>
                <w:sz w:val="24"/>
                <w:szCs w:val="24"/>
                <w:lang w:val="en-US" w:eastAsia="zh-CN"/>
              </w:rPr>
              <w:t>86.3</w:t>
            </w:r>
            <w:r>
              <w:rPr>
                <w:rFonts w:hint="eastAsia" w:ascii="宋体" w:hAnsi="宋体" w:eastAsia="宋体" w:cs="宋体"/>
                <w:color w:val="000000"/>
                <w:kern w:val="0"/>
                <w:sz w:val="24"/>
                <w:szCs w:val="24"/>
              </w:rPr>
              <w:t>M</w:t>
            </w:r>
          </w:p>
        </w:tc>
        <w:tc>
          <w:tcPr>
            <w:tcW w:w="850"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84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10</w:t>
            </w:r>
          </w:p>
        </w:tc>
        <w:tc>
          <w:tcPr>
            <w:tcW w:w="2727"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MTP</w:t>
            </w:r>
          </w:p>
        </w:tc>
        <w:tc>
          <w:tcPr>
            <w:tcW w:w="17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M/S--1.0T</w:t>
            </w:r>
          </w:p>
        </w:tc>
        <w:tc>
          <w:tcPr>
            <w:tcW w:w="2127"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28</w:t>
            </w:r>
            <w:r>
              <w:rPr>
                <w:rFonts w:hint="eastAsia" w:ascii="宋体" w:hAnsi="宋体" w:eastAsia="宋体" w:cs="宋体"/>
                <w:color w:val="000000"/>
                <w:kern w:val="0"/>
                <w:sz w:val="24"/>
                <w:szCs w:val="24"/>
              </w:rPr>
              <w:t>层/</w:t>
            </w:r>
            <w:r>
              <w:rPr>
                <w:rFonts w:hint="eastAsia" w:ascii="宋体" w:hAnsi="宋体" w:eastAsia="宋体" w:cs="宋体"/>
                <w:color w:val="000000"/>
                <w:kern w:val="0"/>
                <w:sz w:val="24"/>
                <w:szCs w:val="24"/>
                <w:lang w:val="en-US" w:eastAsia="zh-CN"/>
              </w:rPr>
              <w:t>86.3</w:t>
            </w:r>
            <w:r>
              <w:rPr>
                <w:rFonts w:hint="eastAsia" w:ascii="宋体" w:hAnsi="宋体" w:eastAsia="宋体" w:cs="宋体"/>
                <w:color w:val="000000"/>
                <w:kern w:val="0"/>
                <w:sz w:val="24"/>
                <w:szCs w:val="24"/>
              </w:rPr>
              <w:t>M</w:t>
            </w:r>
          </w:p>
        </w:tc>
        <w:tc>
          <w:tcPr>
            <w:tcW w:w="850"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84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11</w:t>
            </w:r>
          </w:p>
        </w:tc>
        <w:tc>
          <w:tcPr>
            <w:tcW w:w="2727"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MTP</w:t>
            </w:r>
          </w:p>
        </w:tc>
        <w:tc>
          <w:tcPr>
            <w:tcW w:w="17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2.0M/S--1.0T</w:t>
            </w:r>
          </w:p>
        </w:tc>
        <w:tc>
          <w:tcPr>
            <w:tcW w:w="2127"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28</w:t>
            </w:r>
            <w:r>
              <w:rPr>
                <w:rFonts w:hint="eastAsia" w:ascii="宋体" w:hAnsi="宋体" w:eastAsia="宋体" w:cs="宋体"/>
                <w:color w:val="000000"/>
                <w:kern w:val="0"/>
                <w:sz w:val="24"/>
                <w:szCs w:val="24"/>
              </w:rPr>
              <w:t>层/</w:t>
            </w:r>
            <w:r>
              <w:rPr>
                <w:rFonts w:hint="eastAsia" w:ascii="宋体" w:hAnsi="宋体" w:eastAsia="宋体" w:cs="宋体"/>
                <w:color w:val="000000"/>
                <w:kern w:val="0"/>
                <w:sz w:val="24"/>
                <w:szCs w:val="24"/>
                <w:lang w:val="en-US" w:eastAsia="zh-CN"/>
              </w:rPr>
              <w:t>86.1</w:t>
            </w:r>
            <w:r>
              <w:rPr>
                <w:rFonts w:hint="eastAsia" w:ascii="宋体" w:hAnsi="宋体" w:eastAsia="宋体" w:cs="宋体"/>
                <w:color w:val="000000"/>
                <w:kern w:val="0"/>
                <w:sz w:val="24"/>
                <w:szCs w:val="24"/>
              </w:rPr>
              <w:t>M</w:t>
            </w:r>
          </w:p>
        </w:tc>
        <w:tc>
          <w:tcPr>
            <w:tcW w:w="850"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84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12</w:t>
            </w:r>
          </w:p>
        </w:tc>
        <w:tc>
          <w:tcPr>
            <w:tcW w:w="2727"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MTP</w:t>
            </w:r>
          </w:p>
        </w:tc>
        <w:tc>
          <w:tcPr>
            <w:tcW w:w="17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2.0M/S--1.0T</w:t>
            </w:r>
          </w:p>
        </w:tc>
        <w:tc>
          <w:tcPr>
            <w:tcW w:w="2127"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28</w:t>
            </w:r>
            <w:r>
              <w:rPr>
                <w:rFonts w:hint="eastAsia" w:ascii="宋体" w:hAnsi="宋体" w:eastAsia="宋体" w:cs="宋体"/>
                <w:color w:val="000000"/>
                <w:kern w:val="0"/>
                <w:sz w:val="24"/>
                <w:szCs w:val="24"/>
              </w:rPr>
              <w:t>层/</w:t>
            </w:r>
            <w:r>
              <w:rPr>
                <w:rFonts w:hint="eastAsia" w:ascii="宋体" w:hAnsi="宋体" w:eastAsia="宋体" w:cs="宋体"/>
                <w:color w:val="000000"/>
                <w:kern w:val="0"/>
                <w:sz w:val="24"/>
                <w:szCs w:val="24"/>
                <w:lang w:val="en-US" w:eastAsia="zh-CN"/>
              </w:rPr>
              <w:t>86.1</w:t>
            </w:r>
            <w:r>
              <w:rPr>
                <w:rFonts w:hint="eastAsia" w:ascii="宋体" w:hAnsi="宋体" w:eastAsia="宋体" w:cs="宋体"/>
                <w:color w:val="000000"/>
                <w:kern w:val="0"/>
                <w:sz w:val="24"/>
                <w:szCs w:val="24"/>
              </w:rPr>
              <w:t>M</w:t>
            </w:r>
          </w:p>
        </w:tc>
        <w:tc>
          <w:tcPr>
            <w:tcW w:w="850"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84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13</w:t>
            </w:r>
          </w:p>
        </w:tc>
        <w:tc>
          <w:tcPr>
            <w:tcW w:w="2727"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MTP</w:t>
            </w:r>
          </w:p>
        </w:tc>
        <w:tc>
          <w:tcPr>
            <w:tcW w:w="17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2.0M/S--1.0T</w:t>
            </w:r>
          </w:p>
        </w:tc>
        <w:tc>
          <w:tcPr>
            <w:tcW w:w="2127"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28</w:t>
            </w:r>
            <w:r>
              <w:rPr>
                <w:rFonts w:hint="eastAsia" w:ascii="宋体" w:hAnsi="宋体" w:eastAsia="宋体" w:cs="宋体"/>
                <w:color w:val="000000"/>
                <w:kern w:val="0"/>
                <w:sz w:val="24"/>
                <w:szCs w:val="24"/>
              </w:rPr>
              <w:t>层/</w:t>
            </w:r>
            <w:r>
              <w:rPr>
                <w:rFonts w:hint="eastAsia" w:ascii="宋体" w:hAnsi="宋体" w:eastAsia="宋体" w:cs="宋体"/>
                <w:color w:val="000000"/>
                <w:kern w:val="0"/>
                <w:sz w:val="24"/>
                <w:szCs w:val="24"/>
                <w:lang w:val="en-US" w:eastAsia="zh-CN"/>
              </w:rPr>
              <w:t>86.1</w:t>
            </w:r>
            <w:r>
              <w:rPr>
                <w:rFonts w:hint="eastAsia" w:ascii="宋体" w:hAnsi="宋体" w:eastAsia="宋体" w:cs="宋体"/>
                <w:color w:val="000000"/>
                <w:kern w:val="0"/>
                <w:sz w:val="24"/>
                <w:szCs w:val="24"/>
              </w:rPr>
              <w:t>M</w:t>
            </w:r>
          </w:p>
        </w:tc>
        <w:tc>
          <w:tcPr>
            <w:tcW w:w="850"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84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14</w:t>
            </w:r>
          </w:p>
        </w:tc>
        <w:tc>
          <w:tcPr>
            <w:tcW w:w="2727"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MTP</w:t>
            </w:r>
          </w:p>
        </w:tc>
        <w:tc>
          <w:tcPr>
            <w:tcW w:w="17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2.0M/S--1.0T</w:t>
            </w:r>
          </w:p>
        </w:tc>
        <w:tc>
          <w:tcPr>
            <w:tcW w:w="2127"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28</w:t>
            </w:r>
            <w:r>
              <w:rPr>
                <w:rFonts w:hint="eastAsia" w:ascii="宋体" w:hAnsi="宋体" w:eastAsia="宋体" w:cs="宋体"/>
                <w:color w:val="000000"/>
                <w:kern w:val="0"/>
                <w:sz w:val="24"/>
                <w:szCs w:val="24"/>
              </w:rPr>
              <w:t>层/</w:t>
            </w:r>
            <w:r>
              <w:rPr>
                <w:rFonts w:hint="eastAsia" w:ascii="宋体" w:hAnsi="宋体" w:eastAsia="宋体" w:cs="宋体"/>
                <w:color w:val="000000"/>
                <w:kern w:val="0"/>
                <w:sz w:val="24"/>
                <w:szCs w:val="24"/>
                <w:lang w:val="en-US" w:eastAsia="zh-CN"/>
              </w:rPr>
              <w:t>86.1</w:t>
            </w:r>
            <w:r>
              <w:rPr>
                <w:rFonts w:hint="eastAsia" w:ascii="宋体" w:hAnsi="宋体" w:eastAsia="宋体" w:cs="宋体"/>
                <w:color w:val="000000"/>
                <w:kern w:val="0"/>
                <w:sz w:val="24"/>
                <w:szCs w:val="24"/>
              </w:rPr>
              <w:t>M</w:t>
            </w:r>
          </w:p>
        </w:tc>
        <w:tc>
          <w:tcPr>
            <w:tcW w:w="850"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84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2727"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MTP</w:t>
            </w:r>
          </w:p>
        </w:tc>
        <w:tc>
          <w:tcPr>
            <w:tcW w:w="17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2.0M/S--1.0T</w:t>
            </w:r>
          </w:p>
        </w:tc>
        <w:tc>
          <w:tcPr>
            <w:tcW w:w="2127"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30</w:t>
            </w:r>
            <w:r>
              <w:rPr>
                <w:rFonts w:hint="eastAsia" w:ascii="宋体" w:hAnsi="宋体" w:eastAsia="宋体" w:cs="宋体"/>
                <w:color w:val="000000"/>
                <w:kern w:val="0"/>
                <w:sz w:val="24"/>
                <w:szCs w:val="24"/>
              </w:rPr>
              <w:t>层/</w:t>
            </w:r>
            <w:r>
              <w:rPr>
                <w:rFonts w:hint="eastAsia" w:ascii="宋体" w:hAnsi="宋体" w:eastAsia="宋体" w:cs="宋体"/>
                <w:color w:val="000000"/>
                <w:kern w:val="0"/>
                <w:sz w:val="24"/>
                <w:szCs w:val="24"/>
                <w:lang w:val="en-US" w:eastAsia="zh-CN"/>
              </w:rPr>
              <w:t>91.9</w:t>
            </w:r>
            <w:r>
              <w:rPr>
                <w:rFonts w:hint="eastAsia" w:ascii="宋体" w:hAnsi="宋体" w:eastAsia="宋体" w:cs="宋体"/>
                <w:color w:val="000000"/>
                <w:kern w:val="0"/>
                <w:sz w:val="24"/>
                <w:szCs w:val="24"/>
              </w:rPr>
              <w:t>M</w:t>
            </w:r>
          </w:p>
        </w:tc>
        <w:tc>
          <w:tcPr>
            <w:tcW w:w="850"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84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16</w:t>
            </w:r>
          </w:p>
        </w:tc>
        <w:tc>
          <w:tcPr>
            <w:tcW w:w="2727"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MTP</w:t>
            </w:r>
          </w:p>
        </w:tc>
        <w:tc>
          <w:tcPr>
            <w:tcW w:w="17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2.0M/S--1.0T</w:t>
            </w:r>
          </w:p>
        </w:tc>
        <w:tc>
          <w:tcPr>
            <w:tcW w:w="2127"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30</w:t>
            </w:r>
            <w:r>
              <w:rPr>
                <w:rFonts w:hint="eastAsia" w:ascii="宋体" w:hAnsi="宋体" w:eastAsia="宋体" w:cs="宋体"/>
                <w:color w:val="000000"/>
                <w:kern w:val="0"/>
                <w:sz w:val="24"/>
                <w:szCs w:val="24"/>
              </w:rPr>
              <w:t>层/</w:t>
            </w:r>
            <w:r>
              <w:rPr>
                <w:rFonts w:hint="eastAsia" w:ascii="宋体" w:hAnsi="宋体" w:eastAsia="宋体" w:cs="宋体"/>
                <w:color w:val="000000"/>
                <w:kern w:val="0"/>
                <w:sz w:val="24"/>
                <w:szCs w:val="24"/>
                <w:lang w:val="en-US" w:eastAsia="zh-CN"/>
              </w:rPr>
              <w:t>91.9</w:t>
            </w:r>
            <w:r>
              <w:rPr>
                <w:rFonts w:hint="eastAsia" w:ascii="宋体" w:hAnsi="宋体" w:eastAsia="宋体" w:cs="宋体"/>
                <w:color w:val="000000"/>
                <w:kern w:val="0"/>
                <w:sz w:val="24"/>
                <w:szCs w:val="24"/>
              </w:rPr>
              <w:t>M</w:t>
            </w:r>
          </w:p>
        </w:tc>
        <w:tc>
          <w:tcPr>
            <w:tcW w:w="850"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84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17</w:t>
            </w:r>
          </w:p>
        </w:tc>
        <w:tc>
          <w:tcPr>
            <w:tcW w:w="2727"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MTP</w:t>
            </w:r>
          </w:p>
        </w:tc>
        <w:tc>
          <w:tcPr>
            <w:tcW w:w="17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2.0M/S--1.0T</w:t>
            </w:r>
          </w:p>
        </w:tc>
        <w:tc>
          <w:tcPr>
            <w:tcW w:w="2127"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30</w:t>
            </w:r>
            <w:r>
              <w:rPr>
                <w:rFonts w:hint="eastAsia" w:ascii="宋体" w:hAnsi="宋体" w:eastAsia="宋体" w:cs="宋体"/>
                <w:color w:val="000000"/>
                <w:kern w:val="0"/>
                <w:sz w:val="24"/>
                <w:szCs w:val="24"/>
              </w:rPr>
              <w:t>层/</w:t>
            </w:r>
            <w:r>
              <w:rPr>
                <w:rFonts w:hint="eastAsia" w:ascii="宋体" w:hAnsi="宋体" w:eastAsia="宋体" w:cs="宋体"/>
                <w:color w:val="000000"/>
                <w:kern w:val="0"/>
                <w:sz w:val="24"/>
                <w:szCs w:val="24"/>
                <w:lang w:val="en-US" w:eastAsia="zh-CN"/>
              </w:rPr>
              <w:t>91.9</w:t>
            </w:r>
            <w:r>
              <w:rPr>
                <w:rFonts w:hint="eastAsia" w:ascii="宋体" w:hAnsi="宋体" w:eastAsia="宋体" w:cs="宋体"/>
                <w:color w:val="000000"/>
                <w:kern w:val="0"/>
                <w:sz w:val="24"/>
                <w:szCs w:val="24"/>
              </w:rPr>
              <w:t>M</w:t>
            </w:r>
          </w:p>
        </w:tc>
        <w:tc>
          <w:tcPr>
            <w:tcW w:w="850"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84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18</w:t>
            </w:r>
          </w:p>
        </w:tc>
        <w:tc>
          <w:tcPr>
            <w:tcW w:w="2727"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MTP</w:t>
            </w:r>
          </w:p>
        </w:tc>
        <w:tc>
          <w:tcPr>
            <w:tcW w:w="17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M/S--1.0T</w:t>
            </w:r>
          </w:p>
        </w:tc>
        <w:tc>
          <w:tcPr>
            <w:tcW w:w="2127"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30</w:t>
            </w:r>
            <w:r>
              <w:rPr>
                <w:rFonts w:hint="eastAsia" w:ascii="宋体" w:hAnsi="宋体" w:eastAsia="宋体" w:cs="宋体"/>
                <w:color w:val="000000"/>
                <w:kern w:val="0"/>
                <w:sz w:val="24"/>
                <w:szCs w:val="24"/>
              </w:rPr>
              <w:t>层/</w:t>
            </w:r>
            <w:r>
              <w:rPr>
                <w:rFonts w:hint="eastAsia" w:ascii="宋体" w:hAnsi="宋体" w:eastAsia="宋体" w:cs="宋体"/>
                <w:color w:val="000000"/>
                <w:kern w:val="0"/>
                <w:sz w:val="24"/>
                <w:szCs w:val="24"/>
                <w:lang w:val="en-US" w:eastAsia="zh-CN"/>
              </w:rPr>
              <w:t>91.9</w:t>
            </w:r>
            <w:r>
              <w:rPr>
                <w:rFonts w:hint="eastAsia" w:ascii="宋体" w:hAnsi="宋体" w:eastAsia="宋体" w:cs="宋体"/>
                <w:color w:val="000000"/>
                <w:kern w:val="0"/>
                <w:sz w:val="24"/>
                <w:szCs w:val="24"/>
              </w:rPr>
              <w:t>M</w:t>
            </w:r>
          </w:p>
        </w:tc>
        <w:tc>
          <w:tcPr>
            <w:tcW w:w="850"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84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19</w:t>
            </w:r>
          </w:p>
        </w:tc>
        <w:tc>
          <w:tcPr>
            <w:tcW w:w="2727"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MEL</w:t>
            </w:r>
          </w:p>
        </w:tc>
        <w:tc>
          <w:tcPr>
            <w:tcW w:w="17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1.5M/S--1.0T</w:t>
            </w:r>
          </w:p>
        </w:tc>
        <w:tc>
          <w:tcPr>
            <w:tcW w:w="2127"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层/</w:t>
            </w:r>
            <w:r>
              <w:rPr>
                <w:rFonts w:hint="eastAsia" w:ascii="宋体" w:hAnsi="宋体" w:eastAsia="宋体" w:cs="宋体"/>
                <w:color w:val="000000"/>
                <w:kern w:val="0"/>
                <w:sz w:val="24"/>
                <w:szCs w:val="24"/>
                <w:lang w:val="en-US" w:eastAsia="zh-CN"/>
              </w:rPr>
              <w:t>19.2</w:t>
            </w:r>
            <w:r>
              <w:rPr>
                <w:rFonts w:hint="eastAsia" w:ascii="宋体" w:hAnsi="宋体" w:eastAsia="宋体" w:cs="宋体"/>
                <w:color w:val="000000"/>
                <w:kern w:val="0"/>
                <w:sz w:val="24"/>
                <w:szCs w:val="24"/>
              </w:rPr>
              <w:t>M</w:t>
            </w:r>
          </w:p>
        </w:tc>
        <w:tc>
          <w:tcPr>
            <w:tcW w:w="850"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84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20</w:t>
            </w:r>
          </w:p>
        </w:tc>
        <w:tc>
          <w:tcPr>
            <w:tcW w:w="2727"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MEL</w:t>
            </w:r>
          </w:p>
        </w:tc>
        <w:tc>
          <w:tcPr>
            <w:tcW w:w="17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1.5M/S--1.0T</w:t>
            </w:r>
          </w:p>
        </w:tc>
        <w:tc>
          <w:tcPr>
            <w:tcW w:w="2127"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层/</w:t>
            </w:r>
            <w:r>
              <w:rPr>
                <w:rFonts w:hint="eastAsia" w:ascii="宋体" w:hAnsi="宋体" w:eastAsia="宋体" w:cs="宋体"/>
                <w:color w:val="000000"/>
                <w:kern w:val="0"/>
                <w:sz w:val="24"/>
                <w:szCs w:val="24"/>
                <w:lang w:val="en-US" w:eastAsia="zh-CN"/>
              </w:rPr>
              <w:t>19.2</w:t>
            </w:r>
            <w:r>
              <w:rPr>
                <w:rFonts w:hint="eastAsia" w:ascii="宋体" w:hAnsi="宋体" w:eastAsia="宋体" w:cs="宋体"/>
                <w:color w:val="000000"/>
                <w:kern w:val="0"/>
                <w:sz w:val="24"/>
                <w:szCs w:val="24"/>
              </w:rPr>
              <w:t>M</w:t>
            </w:r>
          </w:p>
        </w:tc>
        <w:tc>
          <w:tcPr>
            <w:tcW w:w="850"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84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11" w:type="dxa"/>
            <w:gridSpan w:val="3"/>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共</w:t>
            </w:r>
            <w:r>
              <w:rPr>
                <w:rFonts w:hint="eastAsia" w:ascii="宋体" w:hAnsi="宋体" w:eastAsia="宋体" w:cs="宋体"/>
                <w:kern w:val="0"/>
                <w:sz w:val="24"/>
                <w:szCs w:val="24"/>
                <w:u w:val="single"/>
              </w:rPr>
              <w:t xml:space="preserve"> 2</w:t>
            </w:r>
            <w:r>
              <w:rPr>
                <w:rFonts w:hint="eastAsia" w:ascii="宋体" w:hAnsi="宋体" w:eastAsia="宋体" w:cs="宋体"/>
                <w:kern w:val="0"/>
                <w:sz w:val="24"/>
                <w:szCs w:val="24"/>
                <w:u w:val="single"/>
                <w:lang w:val="en-US" w:eastAsia="zh-CN"/>
              </w:rPr>
              <w:t>0</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台，每月维保金额合计：</w:t>
            </w:r>
            <w:r>
              <w:rPr>
                <w:rFonts w:hint="eastAsia" w:ascii="宋体" w:hAnsi="宋体" w:eastAsia="宋体" w:cs="宋体"/>
                <w:kern w:val="0"/>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元/月</w:t>
            </w:r>
          </w:p>
        </w:tc>
        <w:tc>
          <w:tcPr>
            <w:tcW w:w="4820" w:type="dxa"/>
            <w:gridSpan w:val="3"/>
            <w:vAlign w:val="center"/>
          </w:tcPr>
          <w:p>
            <w:pPr>
              <w:jc w:val="left"/>
              <w:rPr>
                <w:rFonts w:hint="eastAsia" w:ascii="宋体" w:hAnsi="宋体" w:eastAsia="宋体" w:cs="宋体"/>
                <w:sz w:val="24"/>
                <w:szCs w:val="24"/>
              </w:rPr>
            </w:pPr>
            <w:r>
              <w:rPr>
                <w:rFonts w:hint="eastAsia" w:ascii="宋体" w:hAnsi="宋体" w:eastAsia="宋体" w:cs="宋体"/>
                <w:sz w:val="24"/>
                <w:szCs w:val="24"/>
              </w:rPr>
              <w:t>大写：</w:t>
            </w:r>
            <w:r>
              <w:rPr>
                <w:rFonts w:hint="eastAsia" w:ascii="宋体" w:hAnsi="宋体" w:eastAsia="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11" w:type="dxa"/>
            <w:gridSpan w:val="3"/>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每年维保金额合计：</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元/年</w:t>
            </w:r>
          </w:p>
        </w:tc>
        <w:tc>
          <w:tcPr>
            <w:tcW w:w="4820" w:type="dxa"/>
            <w:gridSpan w:val="3"/>
            <w:vAlign w:val="center"/>
          </w:tcPr>
          <w:p>
            <w:pPr>
              <w:jc w:val="left"/>
              <w:rPr>
                <w:rFonts w:hint="eastAsia" w:ascii="宋体" w:hAnsi="宋体" w:eastAsia="宋体" w:cs="宋体"/>
                <w:sz w:val="24"/>
                <w:szCs w:val="24"/>
              </w:rPr>
            </w:pPr>
            <w:r>
              <w:rPr>
                <w:rFonts w:hint="eastAsia" w:ascii="宋体" w:hAnsi="宋体" w:eastAsia="宋体" w:cs="宋体"/>
                <w:sz w:val="24"/>
                <w:szCs w:val="24"/>
              </w:rPr>
              <w:t>大写：</w:t>
            </w:r>
            <w:r>
              <w:rPr>
                <w:rFonts w:hint="eastAsia" w:ascii="宋体" w:hAnsi="宋体" w:eastAsia="宋体" w:cs="宋体"/>
                <w:sz w:val="24"/>
                <w:szCs w:val="24"/>
                <w:u w:val="single"/>
              </w:rPr>
              <w:t xml:space="preserve">                              </w:t>
            </w:r>
          </w:p>
        </w:tc>
      </w:tr>
    </w:tbl>
    <w:p>
      <w:pPr>
        <w:rPr>
          <w:sz w:val="24"/>
          <w:szCs w:val="24"/>
        </w:rPr>
      </w:pPr>
    </w:p>
    <w:p>
      <w:pPr>
        <w:rPr>
          <w:sz w:val="24"/>
          <w:szCs w:val="24"/>
        </w:rPr>
      </w:pPr>
    </w:p>
    <w:p>
      <w:pPr>
        <w:spacing w:line="520" w:lineRule="exact"/>
        <w:ind w:firstLine="5810" w:firstLineChars="2421"/>
        <w:rPr>
          <w:rFonts w:ascii="宋体" w:hAnsi="宋体"/>
          <w:sz w:val="24"/>
          <w:szCs w:val="24"/>
        </w:rPr>
      </w:pPr>
      <w:r>
        <w:rPr>
          <w:rFonts w:hint="eastAsia" w:ascii="宋体" w:hAnsi="宋体"/>
          <w:sz w:val="24"/>
          <w:szCs w:val="24"/>
        </w:rPr>
        <w:t xml:space="preserve">投标供应商代表签字： </w:t>
      </w:r>
    </w:p>
    <w:p>
      <w:pPr>
        <w:spacing w:line="520" w:lineRule="exact"/>
        <w:ind w:firstLine="5810" w:firstLineChars="2421"/>
        <w:rPr>
          <w:rFonts w:ascii="宋体" w:hAnsi="宋体"/>
          <w:sz w:val="24"/>
          <w:szCs w:val="24"/>
        </w:rPr>
      </w:pPr>
      <w:r>
        <w:rPr>
          <w:rFonts w:hint="eastAsia" w:ascii="宋体" w:hAnsi="宋体"/>
          <w:sz w:val="24"/>
          <w:szCs w:val="24"/>
        </w:rPr>
        <w:t>职  务：</w:t>
      </w:r>
    </w:p>
    <w:p>
      <w:pPr>
        <w:spacing w:line="520" w:lineRule="exact"/>
        <w:ind w:firstLine="5810" w:firstLineChars="2421"/>
        <w:rPr>
          <w:rFonts w:ascii="宋体" w:hAnsi="宋体"/>
          <w:sz w:val="24"/>
          <w:szCs w:val="24"/>
        </w:rPr>
      </w:pPr>
      <w:r>
        <w:rPr>
          <w:rFonts w:hint="eastAsia" w:ascii="宋体" w:hAnsi="宋体"/>
          <w:sz w:val="24"/>
          <w:szCs w:val="24"/>
        </w:rPr>
        <w:t>日  期：    年   月   日</w:t>
      </w:r>
    </w:p>
    <w:sectPr>
      <w:pgSz w:w="11906" w:h="16838"/>
      <w:pgMar w:top="993" w:right="1587" w:bottom="1474" w:left="158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lvlText w:val="%1、"/>
      <w:lvlJc w:val="left"/>
      <w:pPr>
        <w:tabs>
          <w:tab w:val="left" w:pos="360"/>
        </w:tabs>
        <w:ind w:left="360" w:hanging="360"/>
      </w:pPr>
      <w:rPr>
        <w:rFonts w:cs="Times New Roman"/>
        <w:sz w:val="24"/>
      </w:rPr>
    </w:lvl>
    <w:lvl w:ilvl="1" w:tentative="0">
      <w:start w:val="1"/>
      <w:numFmt w:val="japaneseCounting"/>
      <w:lvlText w:val="%2、"/>
      <w:lvlJc w:val="left"/>
      <w:pPr>
        <w:ind w:left="900" w:hanging="480"/>
      </w:pPr>
      <w:rPr>
        <w:rFonts w:hint="default"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
    <w:nsid w:val="1B5A74A3"/>
    <w:multiLevelType w:val="multilevel"/>
    <w:tmpl w:val="1B5A74A3"/>
    <w:lvl w:ilvl="0" w:tentative="0">
      <w:start w:val="1"/>
      <w:numFmt w:val="decimal"/>
      <w:lvlText w:val="%1."/>
      <w:lvlJc w:val="left"/>
      <w:pPr>
        <w:ind w:left="1146" w:hanging="420"/>
      </w:pPr>
    </w:lvl>
    <w:lvl w:ilvl="1" w:tentative="0">
      <w:start w:val="1"/>
      <w:numFmt w:val="lowerLetter"/>
      <w:lvlText w:val="%2)"/>
      <w:lvlJc w:val="left"/>
      <w:pPr>
        <w:ind w:left="1566" w:hanging="420"/>
      </w:pPr>
    </w:lvl>
    <w:lvl w:ilvl="2" w:tentative="0">
      <w:start w:val="1"/>
      <w:numFmt w:val="lowerRoman"/>
      <w:lvlText w:val="%3."/>
      <w:lvlJc w:val="right"/>
      <w:pPr>
        <w:ind w:left="1986" w:hanging="420"/>
      </w:pPr>
    </w:lvl>
    <w:lvl w:ilvl="3" w:tentative="0">
      <w:start w:val="1"/>
      <w:numFmt w:val="decimal"/>
      <w:lvlText w:val="%4."/>
      <w:lvlJc w:val="left"/>
      <w:pPr>
        <w:ind w:left="2406" w:hanging="420"/>
      </w:pPr>
    </w:lvl>
    <w:lvl w:ilvl="4" w:tentative="0">
      <w:start w:val="1"/>
      <w:numFmt w:val="lowerLetter"/>
      <w:lvlText w:val="%5)"/>
      <w:lvlJc w:val="left"/>
      <w:pPr>
        <w:ind w:left="2826" w:hanging="420"/>
      </w:pPr>
    </w:lvl>
    <w:lvl w:ilvl="5" w:tentative="0">
      <w:start w:val="1"/>
      <w:numFmt w:val="lowerRoman"/>
      <w:lvlText w:val="%6."/>
      <w:lvlJc w:val="right"/>
      <w:pPr>
        <w:ind w:left="3246" w:hanging="420"/>
      </w:pPr>
    </w:lvl>
    <w:lvl w:ilvl="6" w:tentative="0">
      <w:start w:val="1"/>
      <w:numFmt w:val="decimal"/>
      <w:lvlText w:val="%7."/>
      <w:lvlJc w:val="left"/>
      <w:pPr>
        <w:ind w:left="3666" w:hanging="420"/>
      </w:pPr>
    </w:lvl>
    <w:lvl w:ilvl="7" w:tentative="0">
      <w:start w:val="1"/>
      <w:numFmt w:val="lowerLetter"/>
      <w:lvlText w:val="%8)"/>
      <w:lvlJc w:val="left"/>
      <w:pPr>
        <w:ind w:left="4086" w:hanging="420"/>
      </w:pPr>
    </w:lvl>
    <w:lvl w:ilvl="8" w:tentative="0">
      <w:start w:val="1"/>
      <w:numFmt w:val="lowerRoman"/>
      <w:lvlText w:val="%9."/>
      <w:lvlJc w:val="right"/>
      <w:pPr>
        <w:ind w:left="45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NjdiYTQ1NjJjMWQ5NmM5NmJmNzFjNWEyODc4OTIifQ=="/>
  </w:docVars>
  <w:rsids>
    <w:rsidRoot w:val="003604FB"/>
    <w:rsid w:val="00000743"/>
    <w:rsid w:val="00002C6C"/>
    <w:rsid w:val="00002F91"/>
    <w:rsid w:val="00016EE6"/>
    <w:rsid w:val="00037AA9"/>
    <w:rsid w:val="00060FD1"/>
    <w:rsid w:val="00063C67"/>
    <w:rsid w:val="00064EED"/>
    <w:rsid w:val="00066FD8"/>
    <w:rsid w:val="00080283"/>
    <w:rsid w:val="00091A2A"/>
    <w:rsid w:val="00091B2B"/>
    <w:rsid w:val="00095688"/>
    <w:rsid w:val="000A678E"/>
    <w:rsid w:val="000D34EB"/>
    <w:rsid w:val="000D5ABD"/>
    <w:rsid w:val="001078CC"/>
    <w:rsid w:val="001103DD"/>
    <w:rsid w:val="00110A69"/>
    <w:rsid w:val="0012412C"/>
    <w:rsid w:val="00136316"/>
    <w:rsid w:val="00140F00"/>
    <w:rsid w:val="0014528C"/>
    <w:rsid w:val="00147D5E"/>
    <w:rsid w:val="00154308"/>
    <w:rsid w:val="00190CEA"/>
    <w:rsid w:val="001921CF"/>
    <w:rsid w:val="00193020"/>
    <w:rsid w:val="001A00B3"/>
    <w:rsid w:val="001A544E"/>
    <w:rsid w:val="001A71C7"/>
    <w:rsid w:val="001B7D5F"/>
    <w:rsid w:val="001C0669"/>
    <w:rsid w:val="001C0AD5"/>
    <w:rsid w:val="001E145D"/>
    <w:rsid w:val="001E67A4"/>
    <w:rsid w:val="001F1D97"/>
    <w:rsid w:val="00205ADF"/>
    <w:rsid w:val="0022460E"/>
    <w:rsid w:val="0024117A"/>
    <w:rsid w:val="00267363"/>
    <w:rsid w:val="00272533"/>
    <w:rsid w:val="00272C20"/>
    <w:rsid w:val="00290039"/>
    <w:rsid w:val="00293D5B"/>
    <w:rsid w:val="00294E83"/>
    <w:rsid w:val="002A0F8D"/>
    <w:rsid w:val="002B07E4"/>
    <w:rsid w:val="002B298D"/>
    <w:rsid w:val="002C2F8D"/>
    <w:rsid w:val="002D3D58"/>
    <w:rsid w:val="002E6C00"/>
    <w:rsid w:val="002E7D42"/>
    <w:rsid w:val="002F7B67"/>
    <w:rsid w:val="00310A76"/>
    <w:rsid w:val="0032519E"/>
    <w:rsid w:val="00330E74"/>
    <w:rsid w:val="0034341A"/>
    <w:rsid w:val="003604FB"/>
    <w:rsid w:val="003708C6"/>
    <w:rsid w:val="00386581"/>
    <w:rsid w:val="003A23C4"/>
    <w:rsid w:val="003A556E"/>
    <w:rsid w:val="003C2A72"/>
    <w:rsid w:val="003D1E76"/>
    <w:rsid w:val="003D1F25"/>
    <w:rsid w:val="00402DD0"/>
    <w:rsid w:val="00403818"/>
    <w:rsid w:val="004071D6"/>
    <w:rsid w:val="004103D5"/>
    <w:rsid w:val="004137AF"/>
    <w:rsid w:val="00416496"/>
    <w:rsid w:val="00421069"/>
    <w:rsid w:val="00421F74"/>
    <w:rsid w:val="0043001D"/>
    <w:rsid w:val="00430251"/>
    <w:rsid w:val="00433E74"/>
    <w:rsid w:val="00456CBE"/>
    <w:rsid w:val="00471F1A"/>
    <w:rsid w:val="00474548"/>
    <w:rsid w:val="004769A4"/>
    <w:rsid w:val="00482ACB"/>
    <w:rsid w:val="00483B3B"/>
    <w:rsid w:val="004A0B4A"/>
    <w:rsid w:val="004A3B53"/>
    <w:rsid w:val="004A5C40"/>
    <w:rsid w:val="004C0573"/>
    <w:rsid w:val="004C1F3C"/>
    <w:rsid w:val="004C3017"/>
    <w:rsid w:val="004E01DC"/>
    <w:rsid w:val="004E4916"/>
    <w:rsid w:val="004E5B2B"/>
    <w:rsid w:val="004F7821"/>
    <w:rsid w:val="00500914"/>
    <w:rsid w:val="00527B73"/>
    <w:rsid w:val="005316FA"/>
    <w:rsid w:val="00535EE4"/>
    <w:rsid w:val="00536436"/>
    <w:rsid w:val="00550B3B"/>
    <w:rsid w:val="005553B9"/>
    <w:rsid w:val="0055621D"/>
    <w:rsid w:val="005566F4"/>
    <w:rsid w:val="005634F9"/>
    <w:rsid w:val="00566A28"/>
    <w:rsid w:val="005B2B3D"/>
    <w:rsid w:val="005C2EE6"/>
    <w:rsid w:val="005D4B30"/>
    <w:rsid w:val="005D674C"/>
    <w:rsid w:val="005D6828"/>
    <w:rsid w:val="005E5A5E"/>
    <w:rsid w:val="006010EA"/>
    <w:rsid w:val="00604E79"/>
    <w:rsid w:val="00607518"/>
    <w:rsid w:val="0061581C"/>
    <w:rsid w:val="00616AE9"/>
    <w:rsid w:val="0062438A"/>
    <w:rsid w:val="006263A8"/>
    <w:rsid w:val="0064290B"/>
    <w:rsid w:val="00654C54"/>
    <w:rsid w:val="0065573A"/>
    <w:rsid w:val="00665942"/>
    <w:rsid w:val="006710E7"/>
    <w:rsid w:val="0067229A"/>
    <w:rsid w:val="00673A9E"/>
    <w:rsid w:val="0068410E"/>
    <w:rsid w:val="006A0E65"/>
    <w:rsid w:val="006B0208"/>
    <w:rsid w:val="006B41EC"/>
    <w:rsid w:val="006B6551"/>
    <w:rsid w:val="006C51EF"/>
    <w:rsid w:val="006D1194"/>
    <w:rsid w:val="006D3392"/>
    <w:rsid w:val="006F1C81"/>
    <w:rsid w:val="006F58D0"/>
    <w:rsid w:val="0071524E"/>
    <w:rsid w:val="00721248"/>
    <w:rsid w:val="00726BB3"/>
    <w:rsid w:val="00732098"/>
    <w:rsid w:val="0073455D"/>
    <w:rsid w:val="007359C1"/>
    <w:rsid w:val="00746C22"/>
    <w:rsid w:val="00753078"/>
    <w:rsid w:val="00757AD2"/>
    <w:rsid w:val="00760D2C"/>
    <w:rsid w:val="007821D6"/>
    <w:rsid w:val="007914A0"/>
    <w:rsid w:val="007A28CF"/>
    <w:rsid w:val="007B4088"/>
    <w:rsid w:val="007B52F6"/>
    <w:rsid w:val="007B7DDC"/>
    <w:rsid w:val="007C43B1"/>
    <w:rsid w:val="007D0431"/>
    <w:rsid w:val="007D6477"/>
    <w:rsid w:val="007F300D"/>
    <w:rsid w:val="008039CE"/>
    <w:rsid w:val="00810ADD"/>
    <w:rsid w:val="0084375F"/>
    <w:rsid w:val="00847783"/>
    <w:rsid w:val="00860437"/>
    <w:rsid w:val="00874AF5"/>
    <w:rsid w:val="00880D7F"/>
    <w:rsid w:val="00893EAF"/>
    <w:rsid w:val="008A592F"/>
    <w:rsid w:val="008A7BF4"/>
    <w:rsid w:val="008C08C8"/>
    <w:rsid w:val="008C4EBD"/>
    <w:rsid w:val="008C5BED"/>
    <w:rsid w:val="008C77E3"/>
    <w:rsid w:val="008E2084"/>
    <w:rsid w:val="008E2F92"/>
    <w:rsid w:val="008E35EF"/>
    <w:rsid w:val="008E7C8A"/>
    <w:rsid w:val="00901C19"/>
    <w:rsid w:val="0090569C"/>
    <w:rsid w:val="00911110"/>
    <w:rsid w:val="00917155"/>
    <w:rsid w:val="00917E40"/>
    <w:rsid w:val="0092467A"/>
    <w:rsid w:val="00926522"/>
    <w:rsid w:val="00951E05"/>
    <w:rsid w:val="009538B2"/>
    <w:rsid w:val="00966709"/>
    <w:rsid w:val="00966B26"/>
    <w:rsid w:val="00982A93"/>
    <w:rsid w:val="009A62FE"/>
    <w:rsid w:val="009C0670"/>
    <w:rsid w:val="009C1672"/>
    <w:rsid w:val="009D2087"/>
    <w:rsid w:val="009D6C53"/>
    <w:rsid w:val="009E1E2D"/>
    <w:rsid w:val="009F2E82"/>
    <w:rsid w:val="009F4424"/>
    <w:rsid w:val="009F47B8"/>
    <w:rsid w:val="009F6E77"/>
    <w:rsid w:val="00A2088B"/>
    <w:rsid w:val="00A30DE2"/>
    <w:rsid w:val="00A40196"/>
    <w:rsid w:val="00A42AC9"/>
    <w:rsid w:val="00A53553"/>
    <w:rsid w:val="00A53924"/>
    <w:rsid w:val="00A54F81"/>
    <w:rsid w:val="00A55DE2"/>
    <w:rsid w:val="00A60903"/>
    <w:rsid w:val="00A66E6C"/>
    <w:rsid w:val="00A679F4"/>
    <w:rsid w:val="00A70086"/>
    <w:rsid w:val="00A83F4D"/>
    <w:rsid w:val="00A8452F"/>
    <w:rsid w:val="00A854CB"/>
    <w:rsid w:val="00A9200D"/>
    <w:rsid w:val="00AB0E28"/>
    <w:rsid w:val="00AB3081"/>
    <w:rsid w:val="00AC79A3"/>
    <w:rsid w:val="00AE4152"/>
    <w:rsid w:val="00B00376"/>
    <w:rsid w:val="00B02ADA"/>
    <w:rsid w:val="00B3016D"/>
    <w:rsid w:val="00B4469A"/>
    <w:rsid w:val="00B46C38"/>
    <w:rsid w:val="00B50CB9"/>
    <w:rsid w:val="00B72AC7"/>
    <w:rsid w:val="00BA2AB9"/>
    <w:rsid w:val="00BB1A91"/>
    <w:rsid w:val="00BB1AD3"/>
    <w:rsid w:val="00BB6100"/>
    <w:rsid w:val="00BE37AB"/>
    <w:rsid w:val="00BE5000"/>
    <w:rsid w:val="00C01FB1"/>
    <w:rsid w:val="00C02067"/>
    <w:rsid w:val="00C02141"/>
    <w:rsid w:val="00C04664"/>
    <w:rsid w:val="00C05954"/>
    <w:rsid w:val="00C065DB"/>
    <w:rsid w:val="00C13B87"/>
    <w:rsid w:val="00C142C9"/>
    <w:rsid w:val="00C154CA"/>
    <w:rsid w:val="00C42AD5"/>
    <w:rsid w:val="00C51B41"/>
    <w:rsid w:val="00C55551"/>
    <w:rsid w:val="00C61B59"/>
    <w:rsid w:val="00C6534B"/>
    <w:rsid w:val="00C6596E"/>
    <w:rsid w:val="00C70C77"/>
    <w:rsid w:val="00C7327A"/>
    <w:rsid w:val="00C8416D"/>
    <w:rsid w:val="00C96790"/>
    <w:rsid w:val="00CA7675"/>
    <w:rsid w:val="00CB06B8"/>
    <w:rsid w:val="00CB5515"/>
    <w:rsid w:val="00CB5599"/>
    <w:rsid w:val="00CC7B58"/>
    <w:rsid w:val="00D266A1"/>
    <w:rsid w:val="00D40922"/>
    <w:rsid w:val="00D52329"/>
    <w:rsid w:val="00D6150F"/>
    <w:rsid w:val="00D727FA"/>
    <w:rsid w:val="00D75A4A"/>
    <w:rsid w:val="00DB5A92"/>
    <w:rsid w:val="00DC6F4C"/>
    <w:rsid w:val="00DC70DD"/>
    <w:rsid w:val="00DF6280"/>
    <w:rsid w:val="00E0593A"/>
    <w:rsid w:val="00E07654"/>
    <w:rsid w:val="00E126E6"/>
    <w:rsid w:val="00E27EF4"/>
    <w:rsid w:val="00E35F63"/>
    <w:rsid w:val="00E42765"/>
    <w:rsid w:val="00E554B9"/>
    <w:rsid w:val="00E565C1"/>
    <w:rsid w:val="00E6017B"/>
    <w:rsid w:val="00E61B36"/>
    <w:rsid w:val="00E65FC8"/>
    <w:rsid w:val="00E75481"/>
    <w:rsid w:val="00E8018E"/>
    <w:rsid w:val="00E82F6A"/>
    <w:rsid w:val="00E912BA"/>
    <w:rsid w:val="00EA09FD"/>
    <w:rsid w:val="00EA35E0"/>
    <w:rsid w:val="00EA7D95"/>
    <w:rsid w:val="00EB2273"/>
    <w:rsid w:val="00ED3015"/>
    <w:rsid w:val="00ED5D88"/>
    <w:rsid w:val="00EF6D64"/>
    <w:rsid w:val="00F03812"/>
    <w:rsid w:val="00F0705F"/>
    <w:rsid w:val="00F22445"/>
    <w:rsid w:val="00F30ABA"/>
    <w:rsid w:val="00F32013"/>
    <w:rsid w:val="00F32E1A"/>
    <w:rsid w:val="00F3612B"/>
    <w:rsid w:val="00F37D60"/>
    <w:rsid w:val="00F431A8"/>
    <w:rsid w:val="00F47E0D"/>
    <w:rsid w:val="00F63A76"/>
    <w:rsid w:val="00F66895"/>
    <w:rsid w:val="00F7744E"/>
    <w:rsid w:val="00F90259"/>
    <w:rsid w:val="00F97784"/>
    <w:rsid w:val="00FC28D9"/>
    <w:rsid w:val="00FE3D8D"/>
    <w:rsid w:val="00FF0AEB"/>
    <w:rsid w:val="00FF6ADE"/>
    <w:rsid w:val="03535D03"/>
    <w:rsid w:val="063305CE"/>
    <w:rsid w:val="07476BE2"/>
    <w:rsid w:val="091F2D9D"/>
    <w:rsid w:val="0B17017E"/>
    <w:rsid w:val="0EB80709"/>
    <w:rsid w:val="143E41A1"/>
    <w:rsid w:val="15224AA1"/>
    <w:rsid w:val="21721C66"/>
    <w:rsid w:val="2668592C"/>
    <w:rsid w:val="27E117D0"/>
    <w:rsid w:val="33DA1BE7"/>
    <w:rsid w:val="35A26038"/>
    <w:rsid w:val="37BD6535"/>
    <w:rsid w:val="3D6F7148"/>
    <w:rsid w:val="3FD1530F"/>
    <w:rsid w:val="43552A53"/>
    <w:rsid w:val="44164188"/>
    <w:rsid w:val="4A71320D"/>
    <w:rsid w:val="4C413D80"/>
    <w:rsid w:val="50184509"/>
    <w:rsid w:val="50F44559"/>
    <w:rsid w:val="5447591B"/>
    <w:rsid w:val="55627866"/>
    <w:rsid w:val="56206568"/>
    <w:rsid w:val="562763BA"/>
    <w:rsid w:val="567C799B"/>
    <w:rsid w:val="57B91294"/>
    <w:rsid w:val="58EE0399"/>
    <w:rsid w:val="5AE51FC4"/>
    <w:rsid w:val="633E321C"/>
    <w:rsid w:val="654B7AAF"/>
    <w:rsid w:val="690970FB"/>
    <w:rsid w:val="6AA11BE9"/>
    <w:rsid w:val="6C9750E4"/>
    <w:rsid w:val="76906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Plain Text"/>
    <w:basedOn w:val="1"/>
    <w:link w:val="18"/>
    <w:qFormat/>
    <w:uiPriority w:val="0"/>
    <w:rPr>
      <w:rFonts w:ascii="宋体" w:hAnsi="Courier New"/>
      <w:szCs w:val="21"/>
    </w:rPr>
  </w:style>
  <w:style w:type="paragraph" w:styleId="4">
    <w:name w:val="Balloon Text"/>
    <w:basedOn w:val="1"/>
    <w:link w:val="19"/>
    <w:semiHidden/>
    <w:unhideWhenUsed/>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rPr>
      <w:rFonts w:ascii="宋体" w:hAnsi="Times New Roman"/>
      <w:color w:val="000000"/>
      <w:kern w:val="0"/>
      <w:sz w:val="24"/>
      <w:szCs w:val="21"/>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customStyle="1" w:styleId="13">
    <w:name w:val="正文文本 Char"/>
    <w:basedOn w:val="11"/>
    <w:link w:val="2"/>
    <w:semiHidden/>
    <w:qFormat/>
    <w:uiPriority w:val="99"/>
    <w:rPr>
      <w:rFonts w:ascii="宋体" w:hAnsi="宋体" w:eastAsia="宋体" w:cs="宋体"/>
      <w:kern w:val="0"/>
      <w:sz w:val="24"/>
      <w:szCs w:val="24"/>
    </w:rPr>
  </w:style>
  <w:style w:type="character" w:customStyle="1" w:styleId="14">
    <w:name w:val="页眉 Char"/>
    <w:basedOn w:val="11"/>
    <w:link w:val="6"/>
    <w:semiHidden/>
    <w:qFormat/>
    <w:uiPriority w:val="99"/>
    <w:rPr>
      <w:sz w:val="18"/>
      <w:szCs w:val="18"/>
    </w:rPr>
  </w:style>
  <w:style w:type="character" w:customStyle="1" w:styleId="15">
    <w:name w:val="页脚 Char"/>
    <w:basedOn w:val="11"/>
    <w:link w:val="5"/>
    <w:semiHidden/>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列出段落1"/>
    <w:basedOn w:val="1"/>
    <w:qFormat/>
    <w:uiPriority w:val="99"/>
    <w:pPr>
      <w:ind w:firstLine="420" w:firstLineChars="200"/>
    </w:pPr>
    <w:rPr>
      <w:rFonts w:ascii="Times New Roman" w:hAnsi="Times New Roman" w:eastAsia="宋体" w:cs="Times New Roman"/>
      <w:szCs w:val="24"/>
    </w:rPr>
  </w:style>
  <w:style w:type="character" w:customStyle="1" w:styleId="18">
    <w:name w:val="纯文本 Char"/>
    <w:basedOn w:val="11"/>
    <w:link w:val="3"/>
    <w:qFormat/>
    <w:uiPriority w:val="0"/>
    <w:rPr>
      <w:rFonts w:ascii="宋体" w:hAnsi="Courier New"/>
      <w:kern w:val="2"/>
      <w:sz w:val="21"/>
      <w:szCs w:val="21"/>
    </w:rPr>
  </w:style>
  <w:style w:type="character" w:customStyle="1" w:styleId="19">
    <w:name w:val="批注框文本 Char"/>
    <w:basedOn w:val="11"/>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1641</Words>
  <Characters>2132</Characters>
  <Lines>21</Lines>
  <Paragraphs>6</Paragraphs>
  <TotalTime>10</TotalTime>
  <ScaleCrop>false</ScaleCrop>
  <LinksUpToDate>false</LinksUpToDate>
  <CharactersWithSpaces>2378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2022-06-15T00:51:00Z</dcterms:created>
  <dc:creator>Administrator</dc:creator>
  <cp:lastModifiedBy>张珏</cp:lastModifiedBy>
  <cp:lastPrinted>2022-09-13T06:27:00Z</cp:lastPrinted>
  <dcterms:modified xsi:type="dcterms:W3CDTF">2022-12-14T06:57:14Z</dcterms:modified>
  <cp:revision>283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6520BF5BD24141C1BC3C84E1B6F782CA</vt:lpwstr>
  </property>
</Properties>
</file>